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A6628" w14:textId="248C0DCF" w:rsidR="0072686D" w:rsidRPr="00923B89" w:rsidRDefault="00FB31C3" w:rsidP="005C6E0E">
      <w:pPr>
        <w:tabs>
          <w:tab w:val="left" w:pos="1520"/>
          <w:tab w:val="center" w:pos="4960"/>
        </w:tabs>
        <w:spacing w:before="120" w:after="0" w:line="240" w:lineRule="auto"/>
        <w:jc w:val="center"/>
        <w:rPr>
          <w:rFonts w:ascii="Arial" w:hAnsi="Arial" w:cs="Arial"/>
          <w:b/>
          <w:sz w:val="24"/>
          <w:szCs w:val="24"/>
          <w:u w:val="single"/>
        </w:rPr>
      </w:pPr>
      <w:r w:rsidRPr="00923B89">
        <w:rPr>
          <w:rFonts w:ascii="Arial" w:hAnsi="Arial" w:cs="Arial"/>
          <w:b/>
          <w:sz w:val="24"/>
          <w:szCs w:val="24"/>
          <w:u w:val="single"/>
        </w:rPr>
        <w:t xml:space="preserve">Regulamento </w:t>
      </w:r>
      <w:r w:rsidR="0072686D" w:rsidRPr="00923B89">
        <w:rPr>
          <w:rFonts w:ascii="Arial" w:hAnsi="Arial" w:cs="Arial"/>
          <w:b/>
          <w:sz w:val="24"/>
          <w:szCs w:val="24"/>
          <w:u w:val="single"/>
        </w:rPr>
        <w:t>do Programa de Pós-graduação em Ginecologia e Obstetrícia</w:t>
      </w:r>
    </w:p>
    <w:p w14:paraId="3B5DBC56" w14:textId="77777777" w:rsidR="0072686D" w:rsidRPr="00923B89" w:rsidRDefault="0072686D" w:rsidP="000A1173">
      <w:pPr>
        <w:spacing w:before="120" w:after="0" w:line="240" w:lineRule="auto"/>
        <w:jc w:val="both"/>
        <w:rPr>
          <w:rFonts w:ascii="Arial" w:hAnsi="Arial" w:cs="Arial"/>
          <w:b/>
          <w:sz w:val="24"/>
          <w:szCs w:val="24"/>
          <w:u w:val="single"/>
        </w:rPr>
      </w:pPr>
    </w:p>
    <w:p w14:paraId="160F04BD"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I – COMPOSIÇÃO DA COMISSÃO COORDENADORA DE PROGRAMA (CCP)</w:t>
      </w:r>
    </w:p>
    <w:p w14:paraId="59358F44" w14:textId="77777777" w:rsidR="0072686D" w:rsidRPr="00923B89" w:rsidRDefault="0072686D" w:rsidP="000A1173">
      <w:pPr>
        <w:spacing w:before="120" w:after="0" w:line="240" w:lineRule="auto"/>
        <w:jc w:val="both"/>
        <w:rPr>
          <w:rFonts w:ascii="Arial" w:hAnsi="Arial" w:cs="Arial"/>
          <w:sz w:val="24"/>
          <w:szCs w:val="24"/>
        </w:rPr>
      </w:pPr>
    </w:p>
    <w:p w14:paraId="76C5FDEA" w14:textId="77777777" w:rsidR="0072686D" w:rsidRPr="00923B89" w:rsidRDefault="0072686D" w:rsidP="000A1173">
      <w:pPr>
        <w:spacing w:before="120" w:after="0" w:line="240" w:lineRule="auto"/>
        <w:jc w:val="both"/>
        <w:rPr>
          <w:rFonts w:ascii="Arial" w:hAnsi="Arial" w:cs="Arial"/>
          <w:sz w:val="24"/>
          <w:szCs w:val="24"/>
        </w:rPr>
      </w:pPr>
      <w:r w:rsidRPr="00923B89">
        <w:rPr>
          <w:rFonts w:ascii="Arial" w:hAnsi="Arial" w:cs="Arial"/>
          <w:sz w:val="24"/>
          <w:szCs w:val="24"/>
        </w:rPr>
        <w:t>A CCP terá como membros titulares 4 (quatro) orientadores plenos credenciados no Programa, sendo um destes o Coordenador e um o suplente do Coordenador, e 1 (um) representante discente, tendo cada membro titular seu respectivo suplente.</w:t>
      </w:r>
    </w:p>
    <w:p w14:paraId="24AAEE86"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p>
    <w:p w14:paraId="4C8D4F8A"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II – CRITÉRIOS DE SELEÇÃO</w:t>
      </w:r>
    </w:p>
    <w:p w14:paraId="64313833"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II.1 Proficiência em língua estrangeira</w:t>
      </w:r>
    </w:p>
    <w:p w14:paraId="4F45D8EA" w14:textId="224791D2" w:rsidR="0072686D" w:rsidRPr="00923B89" w:rsidRDefault="0072686D" w:rsidP="000A1173">
      <w:pPr>
        <w:spacing w:before="120" w:after="0" w:line="240" w:lineRule="auto"/>
        <w:jc w:val="both"/>
        <w:rPr>
          <w:rFonts w:ascii="Arial" w:hAnsi="Arial" w:cs="Arial"/>
          <w:sz w:val="24"/>
          <w:szCs w:val="24"/>
        </w:rPr>
      </w:pPr>
      <w:r w:rsidRPr="00923B89">
        <w:rPr>
          <w:rFonts w:ascii="Arial" w:hAnsi="Arial" w:cs="Arial"/>
          <w:sz w:val="24"/>
          <w:szCs w:val="24"/>
        </w:rPr>
        <w:t xml:space="preserve">A proficiência em língua estrangeira </w:t>
      </w:r>
      <w:r w:rsidR="007E68F1" w:rsidRPr="00923B89">
        <w:rPr>
          <w:rFonts w:ascii="Arial" w:hAnsi="Arial" w:cs="Arial"/>
          <w:sz w:val="24"/>
          <w:szCs w:val="24"/>
        </w:rPr>
        <w:t xml:space="preserve">(inglês) </w:t>
      </w:r>
      <w:r w:rsidRPr="00923B89">
        <w:rPr>
          <w:rFonts w:ascii="Arial" w:hAnsi="Arial" w:cs="Arial"/>
          <w:sz w:val="24"/>
          <w:szCs w:val="24"/>
        </w:rPr>
        <w:t xml:space="preserve">será exigida para a </w:t>
      </w:r>
      <w:r w:rsidRPr="00923B89">
        <w:rPr>
          <w:rFonts w:ascii="Arial" w:hAnsi="Arial" w:cs="Arial"/>
          <w:b/>
          <w:sz w:val="24"/>
          <w:szCs w:val="24"/>
        </w:rPr>
        <w:t>inscrição</w:t>
      </w:r>
      <w:r w:rsidRPr="00923B89">
        <w:rPr>
          <w:rFonts w:ascii="Arial" w:hAnsi="Arial" w:cs="Arial"/>
          <w:sz w:val="24"/>
          <w:szCs w:val="24"/>
        </w:rPr>
        <w:t xml:space="preserve"> no processo seletivo, conforme item V das normas do programa.</w:t>
      </w:r>
    </w:p>
    <w:p w14:paraId="459F616C"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II.2 Requisitos para o Mestrado</w:t>
      </w:r>
    </w:p>
    <w:p w14:paraId="5FFFE59D" w14:textId="2BB59E13" w:rsidR="008B7A66" w:rsidRPr="00577AB8" w:rsidRDefault="008B7A66" w:rsidP="000A1173">
      <w:pPr>
        <w:autoSpaceDE w:val="0"/>
        <w:autoSpaceDN w:val="0"/>
        <w:adjustRightInd w:val="0"/>
        <w:spacing w:before="120" w:after="0" w:line="240" w:lineRule="auto"/>
        <w:jc w:val="both"/>
        <w:rPr>
          <w:rFonts w:ascii="Arial" w:hAnsi="Arial" w:cs="Arial"/>
          <w:sz w:val="24"/>
          <w:szCs w:val="24"/>
        </w:rPr>
      </w:pPr>
      <w:r w:rsidRPr="00577AB8">
        <w:rPr>
          <w:rFonts w:ascii="Arial" w:hAnsi="Arial" w:cs="Arial"/>
          <w:b/>
          <w:sz w:val="24"/>
          <w:szCs w:val="24"/>
        </w:rPr>
        <w:t>II.2.1</w:t>
      </w:r>
      <w:r w:rsidRPr="00577AB8">
        <w:rPr>
          <w:rFonts w:ascii="Arial" w:hAnsi="Arial" w:cs="Arial"/>
          <w:sz w:val="24"/>
          <w:szCs w:val="24"/>
        </w:rPr>
        <w:t xml:space="preserve"> Serão divulgados em Edital específico elaborado pela comissão de exames, na página do programa na Internet e no diário oficial do Estado de São Paulo os documentos para inscrição, o número de vagas, relação de orientadores e os itens de avaliação do currículo</w:t>
      </w:r>
      <w:r w:rsidR="007E68F1" w:rsidRPr="00577AB8">
        <w:rPr>
          <w:rFonts w:ascii="Arial" w:hAnsi="Arial" w:cs="Arial"/>
          <w:sz w:val="24"/>
          <w:szCs w:val="24"/>
        </w:rPr>
        <w:t>, a nota de cada item, os pesos dos critérios, o tempo de apresentação do Projeto de Pesquisa, o tempo de arguição e de resposta, para os cursos de Mestrado</w:t>
      </w:r>
      <w:r w:rsidRPr="00577AB8">
        <w:rPr>
          <w:rFonts w:ascii="Arial" w:hAnsi="Arial" w:cs="Arial"/>
          <w:sz w:val="24"/>
          <w:szCs w:val="24"/>
        </w:rPr>
        <w:t>.</w:t>
      </w:r>
    </w:p>
    <w:p w14:paraId="17F3F5E2" w14:textId="58E31BC7" w:rsidR="0072686D" w:rsidRPr="00577AB8" w:rsidRDefault="008B7A66" w:rsidP="000A1173">
      <w:pPr>
        <w:spacing w:before="120" w:after="0" w:line="240" w:lineRule="auto"/>
        <w:jc w:val="both"/>
        <w:rPr>
          <w:rFonts w:ascii="Arial" w:hAnsi="Arial" w:cs="Arial"/>
          <w:sz w:val="24"/>
          <w:szCs w:val="24"/>
        </w:rPr>
      </w:pPr>
      <w:r w:rsidRPr="00577AB8">
        <w:rPr>
          <w:rFonts w:ascii="Arial" w:hAnsi="Arial" w:cs="Arial"/>
          <w:b/>
          <w:sz w:val="24"/>
          <w:szCs w:val="24"/>
        </w:rPr>
        <w:t>II.2.2</w:t>
      </w:r>
      <w:r w:rsidRPr="00577AB8">
        <w:rPr>
          <w:rFonts w:ascii="Arial" w:hAnsi="Arial" w:cs="Arial"/>
          <w:sz w:val="24"/>
          <w:szCs w:val="24"/>
        </w:rPr>
        <w:t xml:space="preserve"> </w:t>
      </w:r>
      <w:r w:rsidR="0072686D" w:rsidRPr="00577AB8">
        <w:rPr>
          <w:rFonts w:ascii="Arial" w:hAnsi="Arial" w:cs="Arial"/>
          <w:sz w:val="24"/>
          <w:szCs w:val="24"/>
        </w:rPr>
        <w:t xml:space="preserve">Os candidatos serão avaliados, em caráter eliminatório, através do seu </w:t>
      </w:r>
      <w:r w:rsidRPr="00577AB8">
        <w:rPr>
          <w:rFonts w:ascii="Arial" w:hAnsi="Arial" w:cs="Arial"/>
          <w:sz w:val="24"/>
          <w:szCs w:val="24"/>
        </w:rPr>
        <w:t>c</w:t>
      </w:r>
      <w:r w:rsidR="0072686D" w:rsidRPr="00577AB8">
        <w:rPr>
          <w:rFonts w:ascii="Arial" w:hAnsi="Arial" w:cs="Arial"/>
          <w:i/>
          <w:sz w:val="24"/>
          <w:szCs w:val="24"/>
        </w:rPr>
        <w:t xml:space="preserve">urriculum </w:t>
      </w:r>
      <w:r w:rsidRPr="00577AB8">
        <w:rPr>
          <w:rFonts w:ascii="Arial" w:hAnsi="Arial" w:cs="Arial"/>
          <w:i/>
          <w:sz w:val="24"/>
          <w:szCs w:val="24"/>
        </w:rPr>
        <w:t>v</w:t>
      </w:r>
      <w:r w:rsidR="0072686D" w:rsidRPr="00577AB8">
        <w:rPr>
          <w:rFonts w:ascii="Arial" w:hAnsi="Arial" w:cs="Arial"/>
          <w:i/>
          <w:sz w:val="24"/>
          <w:szCs w:val="24"/>
        </w:rPr>
        <w:t>itae</w:t>
      </w:r>
      <w:r w:rsidR="0072686D" w:rsidRPr="00577AB8">
        <w:rPr>
          <w:rFonts w:ascii="Arial" w:hAnsi="Arial" w:cs="Arial"/>
          <w:sz w:val="24"/>
          <w:szCs w:val="24"/>
        </w:rPr>
        <w:t xml:space="preserve"> (</w:t>
      </w:r>
      <w:r w:rsidRPr="00577AB8">
        <w:rPr>
          <w:rFonts w:ascii="Arial" w:hAnsi="Arial" w:cs="Arial"/>
          <w:sz w:val="24"/>
          <w:szCs w:val="24"/>
        </w:rPr>
        <w:t xml:space="preserve">nota 0 a 10, </w:t>
      </w:r>
      <w:r w:rsidR="0072686D" w:rsidRPr="00577AB8">
        <w:rPr>
          <w:rFonts w:ascii="Arial" w:hAnsi="Arial" w:cs="Arial"/>
          <w:sz w:val="24"/>
          <w:szCs w:val="24"/>
        </w:rPr>
        <w:t>peso 8) e Arguição do Currículo e do Projeto de Pesquisa</w:t>
      </w:r>
      <w:r w:rsidR="00234166" w:rsidRPr="00577AB8">
        <w:rPr>
          <w:rFonts w:ascii="Arial" w:hAnsi="Arial" w:cs="Arial"/>
          <w:sz w:val="24"/>
          <w:szCs w:val="24"/>
        </w:rPr>
        <w:t xml:space="preserve"> com ênfas</w:t>
      </w:r>
      <w:r w:rsidR="00BA7171" w:rsidRPr="00577AB8">
        <w:rPr>
          <w:rFonts w:ascii="Arial" w:hAnsi="Arial" w:cs="Arial"/>
          <w:sz w:val="24"/>
          <w:szCs w:val="24"/>
        </w:rPr>
        <w:t xml:space="preserve">e na justificativa e objetivos </w:t>
      </w:r>
      <w:r w:rsidR="0072686D" w:rsidRPr="00577AB8">
        <w:rPr>
          <w:rFonts w:ascii="Arial" w:hAnsi="Arial" w:cs="Arial"/>
          <w:sz w:val="24"/>
          <w:szCs w:val="24"/>
        </w:rPr>
        <w:t>(</w:t>
      </w:r>
      <w:r w:rsidRPr="00577AB8">
        <w:rPr>
          <w:rFonts w:ascii="Arial" w:hAnsi="Arial" w:cs="Arial"/>
          <w:sz w:val="24"/>
          <w:szCs w:val="24"/>
        </w:rPr>
        <w:t xml:space="preserve">nota de 0 a 10, </w:t>
      </w:r>
      <w:r w:rsidR="0072686D" w:rsidRPr="00577AB8">
        <w:rPr>
          <w:rFonts w:ascii="Arial" w:hAnsi="Arial" w:cs="Arial"/>
          <w:sz w:val="24"/>
          <w:szCs w:val="24"/>
        </w:rPr>
        <w:t>peso 2).</w:t>
      </w:r>
    </w:p>
    <w:p w14:paraId="7D37CB60" w14:textId="77777777" w:rsidR="007E68F1" w:rsidRPr="00577AB8" w:rsidRDefault="007E68F1" w:rsidP="007E68F1">
      <w:pPr>
        <w:spacing w:before="120" w:after="0" w:line="240" w:lineRule="auto"/>
        <w:jc w:val="both"/>
        <w:rPr>
          <w:rFonts w:ascii="Arial" w:hAnsi="Arial" w:cs="Arial"/>
          <w:sz w:val="24"/>
          <w:szCs w:val="24"/>
        </w:rPr>
      </w:pPr>
      <w:r w:rsidRPr="00577AB8">
        <w:rPr>
          <w:rFonts w:ascii="Arial" w:hAnsi="Arial" w:cs="Arial"/>
          <w:sz w:val="24"/>
          <w:szCs w:val="24"/>
        </w:rPr>
        <w:t>Os alunos que obtiverem nota igual ou superior a 5 (cinco) serão classificados e selecionados e poderão ser aceitos para ingressarem no programa mediante disponibilidade de orientador e conforme o número de vagas informado no Edital do Processo Seletivo.</w:t>
      </w:r>
    </w:p>
    <w:p w14:paraId="7EE26F3E" w14:textId="77777777" w:rsidR="0072686D" w:rsidRPr="00923B89" w:rsidRDefault="0072686D" w:rsidP="000A1173">
      <w:pPr>
        <w:spacing w:before="120" w:after="0" w:line="240" w:lineRule="auto"/>
        <w:jc w:val="both"/>
        <w:rPr>
          <w:rFonts w:ascii="Arial" w:hAnsi="Arial" w:cs="Arial"/>
          <w:sz w:val="24"/>
          <w:szCs w:val="24"/>
        </w:rPr>
      </w:pPr>
    </w:p>
    <w:p w14:paraId="4FD295A2"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II.3 Requisitos para o Doutorado</w:t>
      </w:r>
    </w:p>
    <w:p w14:paraId="045A612F" w14:textId="70E6C351" w:rsidR="008B7A66" w:rsidRPr="00577AB8" w:rsidRDefault="008B7A66" w:rsidP="008B7A66">
      <w:pPr>
        <w:autoSpaceDE w:val="0"/>
        <w:autoSpaceDN w:val="0"/>
        <w:adjustRightInd w:val="0"/>
        <w:spacing w:before="120" w:after="0" w:line="240" w:lineRule="auto"/>
        <w:jc w:val="both"/>
        <w:rPr>
          <w:rFonts w:ascii="Arial" w:hAnsi="Arial" w:cs="Arial"/>
          <w:sz w:val="24"/>
          <w:szCs w:val="24"/>
        </w:rPr>
      </w:pPr>
      <w:proofErr w:type="gramStart"/>
      <w:r w:rsidRPr="00577AB8">
        <w:rPr>
          <w:rFonts w:ascii="Arial" w:hAnsi="Arial" w:cs="Arial"/>
          <w:b/>
          <w:sz w:val="24"/>
          <w:szCs w:val="24"/>
        </w:rPr>
        <w:t>II.</w:t>
      </w:r>
      <w:proofErr w:type="gramEnd"/>
      <w:r w:rsidR="00234166" w:rsidRPr="00577AB8">
        <w:rPr>
          <w:rFonts w:ascii="Arial" w:hAnsi="Arial" w:cs="Arial"/>
          <w:b/>
          <w:sz w:val="24"/>
          <w:szCs w:val="24"/>
        </w:rPr>
        <w:t>3</w:t>
      </w:r>
      <w:r w:rsidRPr="00577AB8">
        <w:rPr>
          <w:rFonts w:ascii="Arial" w:hAnsi="Arial" w:cs="Arial"/>
          <w:b/>
          <w:sz w:val="24"/>
          <w:szCs w:val="24"/>
        </w:rPr>
        <w:t>.1</w:t>
      </w:r>
      <w:r w:rsidRPr="00577AB8">
        <w:rPr>
          <w:rFonts w:ascii="Arial" w:hAnsi="Arial" w:cs="Arial"/>
          <w:sz w:val="24"/>
          <w:szCs w:val="24"/>
        </w:rPr>
        <w:t xml:space="preserve"> Serão divulgados em Edital específico elaborado pela comissão de exames, na página do programa na Internet e no diário oficial do Estado de São Paulo os documentos para inscrição, o número de vagas, relação de orientadores e os itens de avaliação do currículo</w:t>
      </w:r>
      <w:r w:rsidR="007E68F1" w:rsidRPr="00577AB8">
        <w:rPr>
          <w:rFonts w:ascii="Arial" w:hAnsi="Arial" w:cs="Arial"/>
          <w:sz w:val="24"/>
          <w:szCs w:val="24"/>
        </w:rPr>
        <w:t>, a nota de cada item, os pesos dos critérios, o tempo de apresentação do Projeto de Pesquisa, o tempo de arguição e de resposta, para os cursos de Doutorado.</w:t>
      </w:r>
    </w:p>
    <w:p w14:paraId="618593DE" w14:textId="485C509D" w:rsidR="008B7A66" w:rsidRPr="00577AB8" w:rsidRDefault="008B7A66" w:rsidP="008B7A66">
      <w:pPr>
        <w:autoSpaceDE w:val="0"/>
        <w:autoSpaceDN w:val="0"/>
        <w:adjustRightInd w:val="0"/>
        <w:spacing w:before="120" w:after="0" w:line="240" w:lineRule="auto"/>
        <w:jc w:val="both"/>
        <w:rPr>
          <w:rFonts w:ascii="Arial" w:hAnsi="Arial" w:cs="Arial"/>
          <w:sz w:val="24"/>
          <w:szCs w:val="24"/>
        </w:rPr>
      </w:pPr>
      <w:proofErr w:type="gramStart"/>
      <w:r w:rsidRPr="00577AB8">
        <w:rPr>
          <w:rFonts w:ascii="Arial" w:hAnsi="Arial" w:cs="Arial"/>
          <w:b/>
          <w:sz w:val="24"/>
          <w:szCs w:val="24"/>
        </w:rPr>
        <w:t>II.</w:t>
      </w:r>
      <w:proofErr w:type="gramEnd"/>
      <w:r w:rsidR="00234166" w:rsidRPr="00577AB8">
        <w:rPr>
          <w:rFonts w:ascii="Arial" w:hAnsi="Arial" w:cs="Arial"/>
          <w:b/>
          <w:sz w:val="24"/>
          <w:szCs w:val="24"/>
        </w:rPr>
        <w:t>3</w:t>
      </w:r>
      <w:r w:rsidRPr="00577AB8">
        <w:rPr>
          <w:rFonts w:ascii="Arial" w:hAnsi="Arial" w:cs="Arial"/>
          <w:b/>
          <w:sz w:val="24"/>
          <w:szCs w:val="24"/>
        </w:rPr>
        <w:t>.2</w:t>
      </w:r>
      <w:r w:rsidRPr="00577AB8">
        <w:rPr>
          <w:rFonts w:ascii="Arial" w:hAnsi="Arial" w:cs="Arial"/>
          <w:sz w:val="24"/>
          <w:szCs w:val="24"/>
        </w:rPr>
        <w:t xml:space="preserve"> Os candidatos serão avaliados, em caráter eliminatório, através do seu c</w:t>
      </w:r>
      <w:r w:rsidRPr="00577AB8">
        <w:rPr>
          <w:rFonts w:ascii="Arial" w:hAnsi="Arial" w:cs="Arial"/>
          <w:i/>
          <w:sz w:val="24"/>
          <w:szCs w:val="24"/>
        </w:rPr>
        <w:t>urriculum vitae</w:t>
      </w:r>
      <w:r w:rsidR="00234166" w:rsidRPr="00577AB8">
        <w:rPr>
          <w:rFonts w:ascii="Arial" w:hAnsi="Arial" w:cs="Arial"/>
          <w:i/>
          <w:sz w:val="24"/>
          <w:szCs w:val="24"/>
        </w:rPr>
        <w:t xml:space="preserve"> </w:t>
      </w:r>
      <w:r w:rsidR="00234166" w:rsidRPr="00577AB8">
        <w:rPr>
          <w:rFonts w:ascii="Arial" w:hAnsi="Arial" w:cs="Arial"/>
          <w:sz w:val="24"/>
          <w:szCs w:val="24"/>
        </w:rPr>
        <w:t xml:space="preserve">com ênfase na experiência prévia do mestrado </w:t>
      </w:r>
      <w:r w:rsidRPr="00577AB8">
        <w:rPr>
          <w:rFonts w:ascii="Arial" w:hAnsi="Arial" w:cs="Arial"/>
          <w:sz w:val="24"/>
          <w:szCs w:val="24"/>
        </w:rPr>
        <w:t>(</w:t>
      </w:r>
      <w:r w:rsidR="00234166" w:rsidRPr="00577AB8">
        <w:rPr>
          <w:rFonts w:ascii="Arial" w:hAnsi="Arial" w:cs="Arial"/>
          <w:sz w:val="24"/>
          <w:szCs w:val="24"/>
        </w:rPr>
        <w:t>artigos científicos publicados e/ou submetidos), (</w:t>
      </w:r>
      <w:r w:rsidRPr="00577AB8">
        <w:rPr>
          <w:rFonts w:ascii="Arial" w:hAnsi="Arial" w:cs="Arial"/>
          <w:sz w:val="24"/>
          <w:szCs w:val="24"/>
        </w:rPr>
        <w:t>nota 0 a 10, peso 8) e Arguição do Currículo e do Projeto de Pesquisa</w:t>
      </w:r>
      <w:r w:rsidR="00234166" w:rsidRPr="00577AB8">
        <w:rPr>
          <w:rFonts w:ascii="Arial" w:hAnsi="Arial" w:cs="Arial"/>
          <w:sz w:val="24"/>
          <w:szCs w:val="24"/>
        </w:rPr>
        <w:t xml:space="preserve"> </w:t>
      </w:r>
      <w:r w:rsidR="00545155" w:rsidRPr="00577AB8">
        <w:rPr>
          <w:rFonts w:ascii="Arial" w:hAnsi="Arial" w:cs="Arial"/>
          <w:sz w:val="24"/>
          <w:szCs w:val="24"/>
        </w:rPr>
        <w:t>com ênfase n</w:t>
      </w:r>
      <w:r w:rsidR="00234166" w:rsidRPr="00577AB8">
        <w:rPr>
          <w:rFonts w:ascii="Arial" w:hAnsi="Arial" w:cs="Arial"/>
          <w:sz w:val="24"/>
          <w:szCs w:val="24"/>
        </w:rPr>
        <w:t>a justificativa, objetivos</w:t>
      </w:r>
      <w:r w:rsidR="00BA7171" w:rsidRPr="00577AB8">
        <w:rPr>
          <w:rFonts w:ascii="Arial" w:hAnsi="Arial" w:cs="Arial"/>
          <w:sz w:val="24"/>
          <w:szCs w:val="24"/>
        </w:rPr>
        <w:t xml:space="preserve"> </w:t>
      </w:r>
      <w:r w:rsidR="00545155" w:rsidRPr="00577AB8">
        <w:rPr>
          <w:rFonts w:ascii="Arial" w:hAnsi="Arial" w:cs="Arial"/>
          <w:sz w:val="24"/>
          <w:szCs w:val="24"/>
        </w:rPr>
        <w:t>e desenho metodológico</w:t>
      </w:r>
      <w:r w:rsidRPr="00577AB8">
        <w:rPr>
          <w:rFonts w:ascii="Arial" w:hAnsi="Arial" w:cs="Arial"/>
          <w:sz w:val="24"/>
          <w:szCs w:val="24"/>
        </w:rPr>
        <w:t xml:space="preserve"> (nota de 0 a 10, peso 2).</w:t>
      </w:r>
    </w:p>
    <w:p w14:paraId="34D264D1" w14:textId="0A30E3EB" w:rsidR="007E68F1" w:rsidRPr="00577AB8" w:rsidRDefault="007E68F1" w:rsidP="007E68F1">
      <w:pPr>
        <w:spacing w:before="120" w:after="0" w:line="240" w:lineRule="auto"/>
        <w:jc w:val="both"/>
        <w:rPr>
          <w:rFonts w:ascii="Arial" w:hAnsi="Arial" w:cs="Arial"/>
          <w:sz w:val="24"/>
          <w:szCs w:val="24"/>
        </w:rPr>
      </w:pPr>
      <w:r w:rsidRPr="00577AB8">
        <w:rPr>
          <w:rFonts w:ascii="Arial" w:hAnsi="Arial" w:cs="Arial"/>
          <w:sz w:val="24"/>
          <w:szCs w:val="24"/>
        </w:rPr>
        <w:t>Os alunos que obtiverem nota igual ou superior a 5 (cinco) serão classificados e selecionados e poderão ser aceitos para ingressarem no programa mediante disponibilidade de orientador e conforme o número de vagas informado no Edital do Processo Seletivo.</w:t>
      </w:r>
    </w:p>
    <w:p w14:paraId="68060702" w14:textId="77777777" w:rsidR="0072686D" w:rsidRPr="00923B89" w:rsidRDefault="0072686D" w:rsidP="000A1173">
      <w:pPr>
        <w:spacing w:before="120" w:after="0" w:line="240" w:lineRule="auto"/>
        <w:jc w:val="both"/>
        <w:rPr>
          <w:rFonts w:ascii="Arial" w:hAnsi="Arial" w:cs="Arial"/>
          <w:sz w:val="24"/>
          <w:szCs w:val="24"/>
        </w:rPr>
      </w:pPr>
    </w:p>
    <w:p w14:paraId="4A47BB02"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lastRenderedPageBreak/>
        <w:t>II.4 Requisitos para o Doutorado Direto</w:t>
      </w:r>
    </w:p>
    <w:p w14:paraId="52D7F397" w14:textId="365A95F2" w:rsidR="00234166" w:rsidRPr="00577AB8" w:rsidRDefault="00234166" w:rsidP="00234166">
      <w:pPr>
        <w:autoSpaceDE w:val="0"/>
        <w:autoSpaceDN w:val="0"/>
        <w:adjustRightInd w:val="0"/>
        <w:spacing w:before="120" w:after="0" w:line="240" w:lineRule="auto"/>
        <w:jc w:val="both"/>
        <w:rPr>
          <w:rFonts w:ascii="Arial" w:hAnsi="Arial" w:cs="Arial"/>
          <w:sz w:val="24"/>
          <w:szCs w:val="24"/>
        </w:rPr>
      </w:pPr>
      <w:r w:rsidRPr="00577AB8">
        <w:rPr>
          <w:rFonts w:ascii="Arial" w:hAnsi="Arial" w:cs="Arial"/>
          <w:b/>
          <w:sz w:val="24"/>
          <w:szCs w:val="24"/>
        </w:rPr>
        <w:t>II.4.1</w:t>
      </w:r>
      <w:r w:rsidRPr="00577AB8">
        <w:rPr>
          <w:rFonts w:ascii="Arial" w:hAnsi="Arial" w:cs="Arial"/>
          <w:sz w:val="24"/>
          <w:szCs w:val="24"/>
        </w:rPr>
        <w:t xml:space="preserve"> Serão divulgados em Edital específico elaborado pela comissão de exames, na página do programa na Internet e no diário oficial do Estado de São Paulo os documentos para inscrição, o número de vagas, relação de orientadores e os itens de avaliação do currículo</w:t>
      </w:r>
      <w:r w:rsidR="007E68F1" w:rsidRPr="00577AB8">
        <w:rPr>
          <w:rFonts w:ascii="Arial" w:hAnsi="Arial" w:cs="Arial"/>
          <w:sz w:val="24"/>
          <w:szCs w:val="24"/>
        </w:rPr>
        <w:t>, os pesos dos critérios, o tempo de apresentação do Projeto de Pesquisa, o tempo de arguição e de resposta, para os cursos de Doutorado Direto</w:t>
      </w:r>
      <w:r w:rsidRPr="00577AB8">
        <w:rPr>
          <w:rFonts w:ascii="Arial" w:hAnsi="Arial" w:cs="Arial"/>
          <w:sz w:val="24"/>
          <w:szCs w:val="24"/>
        </w:rPr>
        <w:t>.</w:t>
      </w:r>
    </w:p>
    <w:p w14:paraId="41A8DBC5" w14:textId="0C292FCF" w:rsidR="00234166" w:rsidRPr="00577AB8" w:rsidRDefault="00234166" w:rsidP="00234166">
      <w:pPr>
        <w:autoSpaceDE w:val="0"/>
        <w:autoSpaceDN w:val="0"/>
        <w:adjustRightInd w:val="0"/>
        <w:spacing w:before="120" w:after="0" w:line="240" w:lineRule="auto"/>
        <w:jc w:val="both"/>
        <w:rPr>
          <w:rFonts w:ascii="Arial" w:hAnsi="Arial" w:cs="Arial"/>
          <w:sz w:val="24"/>
          <w:szCs w:val="24"/>
        </w:rPr>
      </w:pPr>
      <w:proofErr w:type="gramStart"/>
      <w:r w:rsidRPr="00577AB8">
        <w:rPr>
          <w:rFonts w:ascii="Arial" w:hAnsi="Arial" w:cs="Arial"/>
          <w:b/>
          <w:sz w:val="24"/>
          <w:szCs w:val="24"/>
        </w:rPr>
        <w:t>II.</w:t>
      </w:r>
      <w:proofErr w:type="gramEnd"/>
      <w:r w:rsidRPr="00577AB8">
        <w:rPr>
          <w:rFonts w:ascii="Arial" w:hAnsi="Arial" w:cs="Arial"/>
          <w:b/>
          <w:sz w:val="24"/>
          <w:szCs w:val="24"/>
        </w:rPr>
        <w:t>4.2</w:t>
      </w:r>
      <w:r w:rsidRPr="00577AB8">
        <w:rPr>
          <w:rFonts w:ascii="Arial" w:hAnsi="Arial" w:cs="Arial"/>
          <w:sz w:val="24"/>
          <w:szCs w:val="24"/>
        </w:rPr>
        <w:t xml:space="preserve"> Os candidatos serão avaliados, em caráter eliminatório, através do seu c</w:t>
      </w:r>
      <w:r w:rsidRPr="00577AB8">
        <w:rPr>
          <w:rFonts w:ascii="Arial" w:hAnsi="Arial" w:cs="Arial"/>
          <w:i/>
          <w:sz w:val="24"/>
          <w:szCs w:val="24"/>
        </w:rPr>
        <w:t xml:space="preserve">urriculum vitae </w:t>
      </w:r>
      <w:r w:rsidR="00D7058E">
        <w:rPr>
          <w:rFonts w:ascii="Arial" w:hAnsi="Arial" w:cs="Arial"/>
          <w:i/>
          <w:sz w:val="24"/>
          <w:szCs w:val="24"/>
        </w:rPr>
        <w:t xml:space="preserve">e </w:t>
      </w:r>
      <w:r w:rsidRPr="00577AB8">
        <w:rPr>
          <w:rFonts w:ascii="Arial" w:hAnsi="Arial" w:cs="Arial"/>
          <w:sz w:val="24"/>
          <w:szCs w:val="24"/>
        </w:rPr>
        <w:t>experiência prévia</w:t>
      </w:r>
      <w:r w:rsidR="00D7058E">
        <w:rPr>
          <w:rFonts w:ascii="Arial" w:hAnsi="Arial" w:cs="Arial"/>
          <w:sz w:val="24"/>
          <w:szCs w:val="24"/>
        </w:rPr>
        <w:t xml:space="preserve"> comprovada por </w:t>
      </w:r>
      <w:r w:rsidRPr="00577AB8">
        <w:rPr>
          <w:rFonts w:ascii="Arial" w:hAnsi="Arial" w:cs="Arial"/>
          <w:sz w:val="24"/>
          <w:szCs w:val="24"/>
        </w:rPr>
        <w:t>iniciação cientifica e</w:t>
      </w:r>
      <w:r w:rsidR="00D7058E">
        <w:rPr>
          <w:rFonts w:ascii="Arial" w:hAnsi="Arial" w:cs="Arial"/>
          <w:sz w:val="24"/>
          <w:szCs w:val="24"/>
        </w:rPr>
        <w:t xml:space="preserve"> </w:t>
      </w:r>
      <w:r w:rsidRPr="00577AB8">
        <w:rPr>
          <w:rFonts w:ascii="Arial" w:hAnsi="Arial" w:cs="Arial"/>
          <w:sz w:val="24"/>
          <w:szCs w:val="24"/>
        </w:rPr>
        <w:t xml:space="preserve"> artigos científicos publicados e/ou submetidos (nota 0 a 10, peso 8) e Arguição do Currículo e do Projeto de Pesquisa</w:t>
      </w:r>
      <w:r w:rsidR="00545155" w:rsidRPr="00577AB8">
        <w:rPr>
          <w:rFonts w:ascii="Arial" w:hAnsi="Arial" w:cs="Arial"/>
          <w:sz w:val="24"/>
          <w:szCs w:val="24"/>
        </w:rPr>
        <w:t xml:space="preserve"> com ênfa</w:t>
      </w:r>
      <w:r w:rsidR="00BA7171" w:rsidRPr="00577AB8">
        <w:rPr>
          <w:rFonts w:ascii="Arial" w:hAnsi="Arial" w:cs="Arial"/>
          <w:sz w:val="24"/>
          <w:szCs w:val="24"/>
        </w:rPr>
        <w:t xml:space="preserve">se </w:t>
      </w:r>
      <w:r w:rsidR="00D7058E">
        <w:rPr>
          <w:rFonts w:ascii="Arial" w:hAnsi="Arial" w:cs="Arial"/>
          <w:sz w:val="24"/>
          <w:szCs w:val="24"/>
        </w:rPr>
        <w:t>n</w:t>
      </w:r>
      <w:r w:rsidR="00BA7171" w:rsidRPr="00577AB8">
        <w:rPr>
          <w:rFonts w:ascii="Arial" w:hAnsi="Arial" w:cs="Arial"/>
          <w:sz w:val="24"/>
          <w:szCs w:val="24"/>
        </w:rPr>
        <w:t xml:space="preserve">a justificativa, objetivos </w:t>
      </w:r>
      <w:r w:rsidR="00545155" w:rsidRPr="00577AB8">
        <w:rPr>
          <w:rFonts w:ascii="Arial" w:hAnsi="Arial" w:cs="Arial"/>
          <w:sz w:val="24"/>
          <w:szCs w:val="24"/>
        </w:rPr>
        <w:t>e desenho metodológico</w:t>
      </w:r>
      <w:r w:rsidRPr="00577AB8">
        <w:rPr>
          <w:rFonts w:ascii="Arial" w:hAnsi="Arial" w:cs="Arial"/>
          <w:sz w:val="24"/>
          <w:szCs w:val="24"/>
        </w:rPr>
        <w:t xml:space="preserve"> (nota de 0 a 10, peso 2).</w:t>
      </w:r>
    </w:p>
    <w:p w14:paraId="509D0D2D" w14:textId="0CB471F1" w:rsidR="007E68F1" w:rsidRPr="00577AB8" w:rsidRDefault="007E68F1" w:rsidP="007E68F1">
      <w:pPr>
        <w:spacing w:before="120" w:after="0" w:line="240" w:lineRule="auto"/>
        <w:jc w:val="both"/>
        <w:rPr>
          <w:rFonts w:ascii="Arial" w:hAnsi="Arial" w:cs="Arial"/>
          <w:sz w:val="24"/>
          <w:szCs w:val="24"/>
        </w:rPr>
      </w:pPr>
      <w:r w:rsidRPr="00577AB8">
        <w:rPr>
          <w:rFonts w:ascii="Arial" w:hAnsi="Arial" w:cs="Arial"/>
          <w:sz w:val="24"/>
          <w:szCs w:val="24"/>
        </w:rPr>
        <w:t xml:space="preserve">Os alunos que obtiverem nota igual ou superior a </w:t>
      </w:r>
      <w:proofErr w:type="gramStart"/>
      <w:r w:rsidRPr="00577AB8">
        <w:rPr>
          <w:rFonts w:ascii="Arial" w:hAnsi="Arial" w:cs="Arial"/>
          <w:sz w:val="24"/>
          <w:szCs w:val="24"/>
        </w:rPr>
        <w:t>5</w:t>
      </w:r>
      <w:proofErr w:type="gramEnd"/>
      <w:r w:rsidRPr="00577AB8">
        <w:rPr>
          <w:rFonts w:ascii="Arial" w:hAnsi="Arial" w:cs="Arial"/>
          <w:sz w:val="24"/>
          <w:szCs w:val="24"/>
        </w:rPr>
        <w:t xml:space="preserve"> (cinco) serão classificados e selecionados e poderão ser aceitos para ingressarem no programa mediante disponibilidade de orientador e conforme o número de vagas informado no Edital do Processo Seletivo.</w:t>
      </w:r>
    </w:p>
    <w:p w14:paraId="0B6F6D87" w14:textId="77777777" w:rsidR="0072686D" w:rsidRPr="00923B89" w:rsidRDefault="0072686D" w:rsidP="000A1173">
      <w:pPr>
        <w:spacing w:before="120" w:after="0" w:line="240" w:lineRule="auto"/>
        <w:jc w:val="both"/>
        <w:rPr>
          <w:rFonts w:ascii="Arial" w:hAnsi="Arial" w:cs="Arial"/>
          <w:sz w:val="24"/>
          <w:szCs w:val="24"/>
        </w:rPr>
      </w:pPr>
    </w:p>
    <w:p w14:paraId="4CC9851F"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III - PRAZOS</w:t>
      </w:r>
    </w:p>
    <w:p w14:paraId="6A04CF20" w14:textId="31847455" w:rsidR="0072686D" w:rsidRPr="00923B89" w:rsidRDefault="0072686D" w:rsidP="000A1173">
      <w:pPr>
        <w:spacing w:before="120" w:after="0" w:line="240" w:lineRule="auto"/>
        <w:jc w:val="both"/>
        <w:rPr>
          <w:rFonts w:ascii="Arial" w:hAnsi="Arial" w:cs="Arial"/>
          <w:sz w:val="24"/>
          <w:szCs w:val="24"/>
        </w:rPr>
      </w:pPr>
      <w:proofErr w:type="gramStart"/>
      <w:r w:rsidRPr="00923B89">
        <w:rPr>
          <w:rFonts w:ascii="Arial" w:hAnsi="Arial" w:cs="Arial"/>
          <w:b/>
          <w:sz w:val="24"/>
          <w:szCs w:val="24"/>
        </w:rPr>
        <w:t>III.</w:t>
      </w:r>
      <w:proofErr w:type="gramEnd"/>
      <w:r w:rsidRPr="00923B89">
        <w:rPr>
          <w:rFonts w:ascii="Arial" w:hAnsi="Arial" w:cs="Arial"/>
          <w:b/>
          <w:sz w:val="24"/>
          <w:szCs w:val="24"/>
        </w:rPr>
        <w:t>1</w:t>
      </w:r>
      <w:r w:rsidRPr="00923B89">
        <w:rPr>
          <w:rFonts w:ascii="Arial" w:hAnsi="Arial" w:cs="Arial"/>
          <w:sz w:val="24"/>
          <w:szCs w:val="24"/>
        </w:rPr>
        <w:t xml:space="preserve"> No curso de Mestrado o prazo para o depósito da dissertação é de até 36 </w:t>
      </w:r>
      <w:r w:rsidR="00577AB8">
        <w:rPr>
          <w:rFonts w:ascii="Arial" w:hAnsi="Arial" w:cs="Arial"/>
          <w:sz w:val="24"/>
          <w:szCs w:val="24"/>
        </w:rPr>
        <w:t xml:space="preserve">(trinta e seis) </w:t>
      </w:r>
      <w:r w:rsidRPr="00923B89">
        <w:rPr>
          <w:rFonts w:ascii="Arial" w:hAnsi="Arial" w:cs="Arial"/>
          <w:sz w:val="24"/>
          <w:szCs w:val="24"/>
        </w:rPr>
        <w:t>meses.</w:t>
      </w:r>
    </w:p>
    <w:p w14:paraId="558AE8CC" w14:textId="416FB087" w:rsidR="0072686D" w:rsidRPr="00923B89" w:rsidRDefault="0072686D" w:rsidP="000A1173">
      <w:pPr>
        <w:spacing w:before="120" w:after="0" w:line="240" w:lineRule="auto"/>
        <w:jc w:val="both"/>
        <w:rPr>
          <w:rFonts w:ascii="Arial" w:hAnsi="Arial" w:cs="Arial"/>
          <w:sz w:val="24"/>
          <w:szCs w:val="24"/>
        </w:rPr>
      </w:pPr>
      <w:proofErr w:type="gramStart"/>
      <w:r w:rsidRPr="00923B89">
        <w:rPr>
          <w:rFonts w:ascii="Arial" w:hAnsi="Arial" w:cs="Arial"/>
          <w:b/>
          <w:sz w:val="24"/>
          <w:szCs w:val="24"/>
        </w:rPr>
        <w:t>III.</w:t>
      </w:r>
      <w:proofErr w:type="gramEnd"/>
      <w:r w:rsidRPr="00923B89">
        <w:rPr>
          <w:rFonts w:ascii="Arial" w:hAnsi="Arial" w:cs="Arial"/>
          <w:b/>
          <w:sz w:val="24"/>
          <w:szCs w:val="24"/>
        </w:rPr>
        <w:t>2</w:t>
      </w:r>
      <w:r w:rsidRPr="00923B89">
        <w:rPr>
          <w:rFonts w:ascii="Arial" w:hAnsi="Arial" w:cs="Arial"/>
          <w:sz w:val="24"/>
          <w:szCs w:val="24"/>
        </w:rPr>
        <w:t xml:space="preserve"> No curso de Doutorado, para o(a) portador(a) do título de mestre, o prazo para depósito da tese é de até 48 </w:t>
      </w:r>
      <w:r w:rsidR="00577AB8">
        <w:rPr>
          <w:rFonts w:ascii="Arial" w:hAnsi="Arial" w:cs="Arial"/>
          <w:sz w:val="24"/>
          <w:szCs w:val="24"/>
        </w:rPr>
        <w:t xml:space="preserve">(quarenta e oito) </w:t>
      </w:r>
      <w:r w:rsidRPr="00923B89">
        <w:rPr>
          <w:rFonts w:ascii="Arial" w:hAnsi="Arial" w:cs="Arial"/>
          <w:sz w:val="24"/>
          <w:szCs w:val="24"/>
        </w:rPr>
        <w:t>meses.</w:t>
      </w:r>
    </w:p>
    <w:p w14:paraId="4D11C2B5" w14:textId="0547BE37" w:rsidR="0072686D" w:rsidRPr="00923B89" w:rsidRDefault="0072686D" w:rsidP="000A1173">
      <w:pPr>
        <w:spacing w:before="120" w:after="0" w:line="240" w:lineRule="auto"/>
        <w:jc w:val="both"/>
        <w:rPr>
          <w:rFonts w:ascii="Arial" w:hAnsi="Arial" w:cs="Arial"/>
          <w:sz w:val="24"/>
          <w:szCs w:val="24"/>
        </w:rPr>
      </w:pPr>
      <w:proofErr w:type="gramStart"/>
      <w:r w:rsidRPr="00923B89">
        <w:rPr>
          <w:rFonts w:ascii="Arial" w:hAnsi="Arial" w:cs="Arial"/>
          <w:b/>
          <w:sz w:val="24"/>
          <w:szCs w:val="24"/>
        </w:rPr>
        <w:t>III.</w:t>
      </w:r>
      <w:proofErr w:type="gramEnd"/>
      <w:r w:rsidRPr="00923B89">
        <w:rPr>
          <w:rFonts w:ascii="Arial" w:hAnsi="Arial" w:cs="Arial"/>
          <w:b/>
          <w:sz w:val="24"/>
          <w:szCs w:val="24"/>
        </w:rPr>
        <w:t>3</w:t>
      </w:r>
      <w:r w:rsidRPr="00923B89">
        <w:rPr>
          <w:rFonts w:ascii="Arial" w:hAnsi="Arial" w:cs="Arial"/>
          <w:sz w:val="24"/>
          <w:szCs w:val="24"/>
        </w:rPr>
        <w:t xml:space="preserve"> No curso de Doutorado, sem obtenção prévia do título de mestre (Doutorado Direto), o prazo para deposito da tese é de até 60 </w:t>
      </w:r>
      <w:r w:rsidR="00577AB8">
        <w:rPr>
          <w:rFonts w:ascii="Arial" w:hAnsi="Arial" w:cs="Arial"/>
          <w:sz w:val="24"/>
          <w:szCs w:val="24"/>
        </w:rPr>
        <w:t xml:space="preserve">(sessenta) </w:t>
      </w:r>
      <w:r w:rsidRPr="00923B89">
        <w:rPr>
          <w:rFonts w:ascii="Arial" w:hAnsi="Arial" w:cs="Arial"/>
          <w:sz w:val="24"/>
          <w:szCs w:val="24"/>
        </w:rPr>
        <w:t>meses.</w:t>
      </w:r>
    </w:p>
    <w:p w14:paraId="3D678979" w14:textId="2C5905B2" w:rsidR="0072686D" w:rsidRPr="00923B89" w:rsidRDefault="0072686D" w:rsidP="000A1173">
      <w:pPr>
        <w:spacing w:before="120" w:after="0" w:line="240" w:lineRule="auto"/>
        <w:jc w:val="both"/>
        <w:rPr>
          <w:rFonts w:ascii="Arial" w:hAnsi="Arial" w:cs="Arial"/>
          <w:sz w:val="24"/>
          <w:szCs w:val="24"/>
        </w:rPr>
      </w:pPr>
      <w:proofErr w:type="gramStart"/>
      <w:r w:rsidRPr="00923B89">
        <w:rPr>
          <w:rFonts w:ascii="Arial" w:hAnsi="Arial" w:cs="Arial"/>
          <w:b/>
          <w:sz w:val="24"/>
          <w:szCs w:val="24"/>
        </w:rPr>
        <w:t>III.</w:t>
      </w:r>
      <w:proofErr w:type="gramEnd"/>
      <w:r w:rsidRPr="00923B89">
        <w:rPr>
          <w:rFonts w:ascii="Arial" w:hAnsi="Arial" w:cs="Arial"/>
          <w:b/>
          <w:sz w:val="24"/>
          <w:szCs w:val="24"/>
        </w:rPr>
        <w:t>4</w:t>
      </w:r>
      <w:r w:rsidRPr="00923B89">
        <w:rPr>
          <w:rFonts w:ascii="Arial" w:hAnsi="Arial" w:cs="Arial"/>
          <w:sz w:val="24"/>
          <w:szCs w:val="24"/>
        </w:rPr>
        <w:t xml:space="preserve"> Em qualquer um dos cursos, em casos excepcionais devidamente justificados, os estudantes poderão solicitar prorrogação de prazo por um período máximo de 120 </w:t>
      </w:r>
      <w:r w:rsidR="00577AB8">
        <w:rPr>
          <w:rFonts w:ascii="Arial" w:hAnsi="Arial" w:cs="Arial"/>
          <w:sz w:val="24"/>
          <w:szCs w:val="24"/>
        </w:rPr>
        <w:t xml:space="preserve">(cento e vinte) </w:t>
      </w:r>
      <w:r w:rsidRPr="00923B89">
        <w:rPr>
          <w:rFonts w:ascii="Arial" w:hAnsi="Arial" w:cs="Arial"/>
          <w:sz w:val="24"/>
          <w:szCs w:val="24"/>
        </w:rPr>
        <w:t>dias.</w:t>
      </w:r>
    </w:p>
    <w:p w14:paraId="4811BA21" w14:textId="77777777" w:rsidR="0072686D" w:rsidRPr="00923B89" w:rsidRDefault="0072686D" w:rsidP="000A1173">
      <w:pPr>
        <w:spacing w:before="120" w:after="0" w:line="240" w:lineRule="auto"/>
        <w:jc w:val="both"/>
        <w:rPr>
          <w:rFonts w:ascii="Arial" w:hAnsi="Arial" w:cs="Arial"/>
          <w:sz w:val="24"/>
          <w:szCs w:val="24"/>
        </w:rPr>
      </w:pPr>
    </w:p>
    <w:p w14:paraId="6B1E4F4A"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IV- CRÉDITOS MÍNIMOS</w:t>
      </w:r>
    </w:p>
    <w:p w14:paraId="04D4B8C8" w14:textId="301D2813" w:rsidR="0072686D" w:rsidRPr="00923B89" w:rsidRDefault="0072686D" w:rsidP="000A1173">
      <w:pPr>
        <w:spacing w:before="120" w:after="0" w:line="240" w:lineRule="auto"/>
        <w:jc w:val="both"/>
        <w:rPr>
          <w:rFonts w:ascii="Arial" w:hAnsi="Arial" w:cs="Arial"/>
          <w:sz w:val="24"/>
          <w:szCs w:val="24"/>
        </w:rPr>
      </w:pPr>
      <w:proofErr w:type="gramStart"/>
      <w:r w:rsidRPr="00923B89">
        <w:rPr>
          <w:rFonts w:ascii="Arial" w:hAnsi="Arial" w:cs="Arial"/>
          <w:b/>
          <w:sz w:val="24"/>
          <w:szCs w:val="24"/>
        </w:rPr>
        <w:t>IV.</w:t>
      </w:r>
      <w:proofErr w:type="gramEnd"/>
      <w:r w:rsidRPr="00923B89">
        <w:rPr>
          <w:rFonts w:ascii="Arial" w:hAnsi="Arial" w:cs="Arial"/>
          <w:b/>
          <w:sz w:val="24"/>
          <w:szCs w:val="24"/>
        </w:rPr>
        <w:t>1</w:t>
      </w:r>
      <w:r w:rsidRPr="00923B89">
        <w:rPr>
          <w:rFonts w:ascii="Arial" w:hAnsi="Arial" w:cs="Arial"/>
          <w:sz w:val="24"/>
          <w:szCs w:val="24"/>
        </w:rPr>
        <w:t xml:space="preserve"> O(A) estudante de Mestrado deverá integralizar um mínimo 96 </w:t>
      </w:r>
      <w:r w:rsidR="0084730E">
        <w:rPr>
          <w:rFonts w:ascii="Arial" w:hAnsi="Arial" w:cs="Arial"/>
          <w:sz w:val="24"/>
          <w:szCs w:val="24"/>
        </w:rPr>
        <w:t xml:space="preserve">(noventa e seis) </w:t>
      </w:r>
      <w:r w:rsidRPr="00923B89">
        <w:rPr>
          <w:rFonts w:ascii="Arial" w:hAnsi="Arial" w:cs="Arial"/>
          <w:sz w:val="24"/>
          <w:szCs w:val="24"/>
        </w:rPr>
        <w:t>de unidades de crédito, da seguinte forma:</w:t>
      </w:r>
    </w:p>
    <w:p w14:paraId="6FC17D89" w14:textId="6673C233" w:rsidR="0072686D" w:rsidRPr="00923B89" w:rsidRDefault="0072686D" w:rsidP="000A1173">
      <w:pPr>
        <w:spacing w:before="120" w:after="0" w:line="240" w:lineRule="auto"/>
        <w:jc w:val="both"/>
        <w:rPr>
          <w:rFonts w:ascii="Arial" w:hAnsi="Arial" w:cs="Arial"/>
          <w:sz w:val="24"/>
          <w:szCs w:val="24"/>
        </w:rPr>
      </w:pPr>
      <w:r w:rsidRPr="00923B89">
        <w:rPr>
          <w:rFonts w:ascii="Arial" w:hAnsi="Arial" w:cs="Arial"/>
          <w:sz w:val="24"/>
          <w:szCs w:val="24"/>
        </w:rPr>
        <w:t xml:space="preserve">- 20 </w:t>
      </w:r>
      <w:r w:rsidR="0084730E">
        <w:rPr>
          <w:rFonts w:ascii="Arial" w:hAnsi="Arial" w:cs="Arial"/>
          <w:sz w:val="24"/>
          <w:szCs w:val="24"/>
        </w:rPr>
        <w:t xml:space="preserve">(vinte) </w:t>
      </w:r>
      <w:r w:rsidRPr="00923B89">
        <w:rPr>
          <w:rFonts w:ascii="Arial" w:hAnsi="Arial" w:cs="Arial"/>
          <w:sz w:val="24"/>
          <w:szCs w:val="24"/>
        </w:rPr>
        <w:t xml:space="preserve">unidades de créditos em disciplinas e 76 </w:t>
      </w:r>
      <w:r w:rsidR="0084730E">
        <w:rPr>
          <w:rFonts w:ascii="Arial" w:hAnsi="Arial" w:cs="Arial"/>
          <w:sz w:val="24"/>
          <w:szCs w:val="24"/>
        </w:rPr>
        <w:t xml:space="preserve">(setenta e seis) </w:t>
      </w:r>
      <w:r w:rsidRPr="00923B89">
        <w:rPr>
          <w:rFonts w:ascii="Arial" w:hAnsi="Arial" w:cs="Arial"/>
          <w:sz w:val="24"/>
          <w:szCs w:val="24"/>
        </w:rPr>
        <w:t>na dissertação.</w:t>
      </w:r>
    </w:p>
    <w:p w14:paraId="6CF9E967" w14:textId="01EDFDC4" w:rsidR="0072686D" w:rsidRPr="00923B89" w:rsidRDefault="0072686D" w:rsidP="000A1173">
      <w:pPr>
        <w:spacing w:before="120" w:after="0" w:line="240" w:lineRule="auto"/>
        <w:jc w:val="both"/>
        <w:rPr>
          <w:rFonts w:ascii="Arial" w:hAnsi="Arial" w:cs="Arial"/>
          <w:sz w:val="24"/>
          <w:szCs w:val="24"/>
        </w:rPr>
      </w:pPr>
      <w:proofErr w:type="gramStart"/>
      <w:r w:rsidRPr="00923B89">
        <w:rPr>
          <w:rFonts w:ascii="Arial" w:hAnsi="Arial" w:cs="Arial"/>
          <w:b/>
          <w:sz w:val="24"/>
          <w:szCs w:val="24"/>
        </w:rPr>
        <w:t>IV.</w:t>
      </w:r>
      <w:proofErr w:type="gramEnd"/>
      <w:r w:rsidRPr="00923B89">
        <w:rPr>
          <w:rFonts w:ascii="Arial" w:hAnsi="Arial" w:cs="Arial"/>
          <w:b/>
          <w:sz w:val="24"/>
          <w:szCs w:val="24"/>
        </w:rPr>
        <w:t>2</w:t>
      </w:r>
      <w:r w:rsidRPr="00923B89">
        <w:rPr>
          <w:rFonts w:ascii="Arial" w:hAnsi="Arial" w:cs="Arial"/>
          <w:sz w:val="24"/>
          <w:szCs w:val="24"/>
        </w:rPr>
        <w:t xml:space="preserve"> O(A) estudante de Doutorado, portador do título de Mestre pela USP ou por ela reconhecido, deverá integralizar um mínimo de </w:t>
      </w:r>
      <w:r w:rsidR="00470DCA" w:rsidRPr="0084730E">
        <w:rPr>
          <w:rFonts w:ascii="Arial" w:hAnsi="Arial" w:cs="Arial"/>
          <w:sz w:val="24"/>
          <w:szCs w:val="24"/>
        </w:rPr>
        <w:t>1</w:t>
      </w:r>
      <w:r w:rsidR="00880BFA" w:rsidRPr="0084730E">
        <w:rPr>
          <w:rFonts w:ascii="Arial" w:hAnsi="Arial" w:cs="Arial"/>
          <w:sz w:val="24"/>
          <w:szCs w:val="24"/>
        </w:rPr>
        <w:t>7</w:t>
      </w:r>
      <w:r w:rsidR="00470DCA" w:rsidRPr="0084730E">
        <w:rPr>
          <w:rFonts w:ascii="Arial" w:hAnsi="Arial" w:cs="Arial"/>
          <w:sz w:val="24"/>
          <w:szCs w:val="24"/>
        </w:rPr>
        <w:t xml:space="preserve">2 </w:t>
      </w:r>
      <w:r w:rsidR="0084730E">
        <w:rPr>
          <w:rFonts w:ascii="Arial" w:hAnsi="Arial" w:cs="Arial"/>
          <w:sz w:val="24"/>
          <w:szCs w:val="24"/>
        </w:rPr>
        <w:t xml:space="preserve">(cento e setenta e duas) </w:t>
      </w:r>
      <w:r w:rsidRPr="0084730E">
        <w:rPr>
          <w:rFonts w:ascii="Arial" w:hAnsi="Arial" w:cs="Arial"/>
          <w:sz w:val="24"/>
          <w:szCs w:val="24"/>
        </w:rPr>
        <w:t>unidades de créditos, da seguinte forma:</w:t>
      </w:r>
    </w:p>
    <w:p w14:paraId="4A7BFF57" w14:textId="31F9BCCF" w:rsidR="0072686D" w:rsidRPr="0084730E" w:rsidRDefault="0072686D" w:rsidP="000A1173">
      <w:pPr>
        <w:spacing w:before="120" w:after="0" w:line="240" w:lineRule="auto"/>
        <w:jc w:val="both"/>
        <w:rPr>
          <w:rFonts w:ascii="Arial" w:hAnsi="Arial" w:cs="Arial"/>
          <w:sz w:val="24"/>
          <w:szCs w:val="24"/>
        </w:rPr>
      </w:pPr>
      <w:r w:rsidRPr="0084730E">
        <w:rPr>
          <w:rFonts w:ascii="Arial" w:hAnsi="Arial" w:cs="Arial"/>
          <w:sz w:val="24"/>
          <w:szCs w:val="24"/>
        </w:rPr>
        <w:t xml:space="preserve">- 16 </w:t>
      </w:r>
      <w:r w:rsidR="0084730E" w:rsidRPr="0084730E">
        <w:rPr>
          <w:rFonts w:ascii="Arial" w:hAnsi="Arial" w:cs="Arial"/>
          <w:sz w:val="24"/>
          <w:szCs w:val="24"/>
        </w:rPr>
        <w:t xml:space="preserve">(dezesseis) </w:t>
      </w:r>
      <w:r w:rsidRPr="0084730E">
        <w:rPr>
          <w:rFonts w:ascii="Arial" w:hAnsi="Arial" w:cs="Arial"/>
          <w:sz w:val="24"/>
          <w:szCs w:val="24"/>
        </w:rPr>
        <w:t xml:space="preserve">unidades de crédito em disciplinas e </w:t>
      </w:r>
      <w:r w:rsidR="003022D0" w:rsidRPr="0084730E">
        <w:rPr>
          <w:rFonts w:ascii="Arial" w:hAnsi="Arial" w:cs="Arial"/>
          <w:sz w:val="24"/>
          <w:szCs w:val="24"/>
        </w:rPr>
        <w:t>156</w:t>
      </w:r>
      <w:r w:rsidR="0084730E" w:rsidRPr="0084730E">
        <w:rPr>
          <w:rFonts w:ascii="Arial" w:hAnsi="Arial" w:cs="Arial"/>
          <w:sz w:val="24"/>
          <w:szCs w:val="24"/>
        </w:rPr>
        <w:t xml:space="preserve"> (cento e cinquenta e seis)</w:t>
      </w:r>
      <w:r w:rsidR="003022D0" w:rsidRPr="0084730E">
        <w:rPr>
          <w:rFonts w:ascii="Arial" w:hAnsi="Arial" w:cs="Arial"/>
          <w:sz w:val="24"/>
          <w:szCs w:val="24"/>
        </w:rPr>
        <w:t xml:space="preserve"> </w:t>
      </w:r>
      <w:r w:rsidRPr="0084730E">
        <w:rPr>
          <w:rFonts w:ascii="Arial" w:hAnsi="Arial" w:cs="Arial"/>
          <w:sz w:val="24"/>
          <w:szCs w:val="24"/>
        </w:rPr>
        <w:t>na tese.</w:t>
      </w:r>
    </w:p>
    <w:p w14:paraId="11FF8E3D" w14:textId="390CE2CC" w:rsidR="0072686D" w:rsidRPr="0084730E" w:rsidRDefault="0072686D" w:rsidP="000A1173">
      <w:pPr>
        <w:spacing w:before="120" w:after="0" w:line="240" w:lineRule="auto"/>
        <w:jc w:val="both"/>
        <w:rPr>
          <w:rFonts w:ascii="Arial" w:hAnsi="Arial" w:cs="Arial"/>
          <w:sz w:val="24"/>
          <w:szCs w:val="24"/>
        </w:rPr>
      </w:pPr>
      <w:proofErr w:type="gramStart"/>
      <w:r w:rsidRPr="0084730E">
        <w:rPr>
          <w:rFonts w:ascii="Arial" w:hAnsi="Arial" w:cs="Arial"/>
          <w:b/>
          <w:sz w:val="24"/>
          <w:szCs w:val="24"/>
        </w:rPr>
        <w:t>IV.</w:t>
      </w:r>
      <w:proofErr w:type="gramEnd"/>
      <w:r w:rsidRPr="0084730E">
        <w:rPr>
          <w:rFonts w:ascii="Arial" w:hAnsi="Arial" w:cs="Arial"/>
          <w:b/>
          <w:sz w:val="24"/>
          <w:szCs w:val="24"/>
        </w:rPr>
        <w:t>3</w:t>
      </w:r>
      <w:r w:rsidRPr="0084730E">
        <w:rPr>
          <w:rFonts w:ascii="Arial" w:hAnsi="Arial" w:cs="Arial"/>
          <w:sz w:val="24"/>
          <w:szCs w:val="24"/>
        </w:rPr>
        <w:t xml:space="preserve"> O(A) estudante de Doutorado, sem a obtenção prévia do título de Mestre, deverá integralizar um mínimo de 192 </w:t>
      </w:r>
      <w:r w:rsidR="0084730E">
        <w:rPr>
          <w:rFonts w:ascii="Arial" w:hAnsi="Arial" w:cs="Arial"/>
          <w:sz w:val="24"/>
          <w:szCs w:val="24"/>
        </w:rPr>
        <w:t xml:space="preserve">(cento e noventa e duas) </w:t>
      </w:r>
      <w:r w:rsidRPr="0084730E">
        <w:rPr>
          <w:rFonts w:ascii="Arial" w:hAnsi="Arial" w:cs="Arial"/>
          <w:sz w:val="24"/>
          <w:szCs w:val="24"/>
        </w:rPr>
        <w:t>unidades de crédito, da seguinte forma:</w:t>
      </w:r>
    </w:p>
    <w:p w14:paraId="140087A4" w14:textId="3E6577DD" w:rsidR="0072686D" w:rsidRPr="00923B89" w:rsidRDefault="0072686D" w:rsidP="000A1173">
      <w:pPr>
        <w:spacing w:before="120" w:after="0" w:line="240" w:lineRule="auto"/>
        <w:jc w:val="both"/>
        <w:rPr>
          <w:rFonts w:ascii="Arial" w:hAnsi="Arial" w:cs="Arial"/>
          <w:sz w:val="24"/>
          <w:szCs w:val="24"/>
        </w:rPr>
      </w:pPr>
      <w:r w:rsidRPr="0084730E">
        <w:rPr>
          <w:rFonts w:ascii="Arial" w:hAnsi="Arial" w:cs="Arial"/>
          <w:sz w:val="24"/>
          <w:szCs w:val="24"/>
        </w:rPr>
        <w:t xml:space="preserve">- 36 </w:t>
      </w:r>
      <w:r w:rsidR="0084730E">
        <w:rPr>
          <w:rFonts w:ascii="Arial" w:hAnsi="Arial" w:cs="Arial"/>
          <w:sz w:val="24"/>
          <w:szCs w:val="24"/>
        </w:rPr>
        <w:t xml:space="preserve">(trinta e seis) </w:t>
      </w:r>
      <w:r w:rsidRPr="0084730E">
        <w:rPr>
          <w:rFonts w:ascii="Arial" w:hAnsi="Arial" w:cs="Arial"/>
          <w:sz w:val="24"/>
          <w:szCs w:val="24"/>
        </w:rPr>
        <w:t xml:space="preserve">unidades de crédito em disciplinas e 156 </w:t>
      </w:r>
      <w:r w:rsidR="0084730E" w:rsidRPr="0084730E">
        <w:rPr>
          <w:rFonts w:ascii="Arial" w:hAnsi="Arial" w:cs="Arial"/>
          <w:sz w:val="24"/>
          <w:szCs w:val="24"/>
        </w:rPr>
        <w:t xml:space="preserve">(cento e cinquenta e seis) </w:t>
      </w:r>
      <w:r w:rsidRPr="0084730E">
        <w:rPr>
          <w:rFonts w:ascii="Arial" w:hAnsi="Arial" w:cs="Arial"/>
          <w:sz w:val="24"/>
          <w:szCs w:val="24"/>
        </w:rPr>
        <w:t>na tese.</w:t>
      </w:r>
    </w:p>
    <w:p w14:paraId="502A80EA" w14:textId="18946FF1" w:rsidR="0072686D" w:rsidRPr="00923B89" w:rsidRDefault="0084730E" w:rsidP="000A1173">
      <w:pPr>
        <w:spacing w:before="120" w:after="0" w:line="240" w:lineRule="auto"/>
        <w:jc w:val="both"/>
        <w:rPr>
          <w:rFonts w:ascii="Arial" w:hAnsi="Arial" w:cs="Arial"/>
          <w:sz w:val="24"/>
          <w:szCs w:val="24"/>
        </w:rPr>
      </w:pPr>
      <w:proofErr w:type="gramStart"/>
      <w:r>
        <w:rPr>
          <w:rFonts w:ascii="Arial" w:hAnsi="Arial" w:cs="Arial"/>
          <w:b/>
          <w:sz w:val="24"/>
          <w:szCs w:val="24"/>
        </w:rPr>
        <w:lastRenderedPageBreak/>
        <w:t>IV.</w:t>
      </w:r>
      <w:proofErr w:type="gramEnd"/>
      <w:r>
        <w:rPr>
          <w:rFonts w:ascii="Arial" w:hAnsi="Arial" w:cs="Arial"/>
          <w:b/>
          <w:sz w:val="24"/>
          <w:szCs w:val="24"/>
        </w:rPr>
        <w:t xml:space="preserve">4 </w:t>
      </w:r>
      <w:r w:rsidR="00C35098" w:rsidRPr="00923B89">
        <w:rPr>
          <w:rFonts w:ascii="Arial" w:hAnsi="Arial" w:cs="Arial"/>
          <w:sz w:val="24"/>
          <w:szCs w:val="24"/>
        </w:rPr>
        <w:t xml:space="preserve">Poderão ser concedidos, como créditos especiais, no máximo 10 (dez) créditos para o Curso de Mestrado, 8 (oito) créditos para o curso de Doutorado e 18 (dezoito) créditos para o curso de Doutorado Direto. </w:t>
      </w:r>
    </w:p>
    <w:p w14:paraId="46ACE5A2" w14:textId="77777777" w:rsidR="00CE1BF1" w:rsidRPr="00923B89" w:rsidRDefault="00CE1BF1" w:rsidP="000A1173">
      <w:pPr>
        <w:spacing w:before="120" w:after="0" w:line="240" w:lineRule="auto"/>
        <w:jc w:val="both"/>
        <w:rPr>
          <w:rFonts w:ascii="Arial" w:hAnsi="Arial" w:cs="Arial"/>
          <w:sz w:val="24"/>
          <w:szCs w:val="24"/>
        </w:rPr>
      </w:pPr>
    </w:p>
    <w:p w14:paraId="09A06E26"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V – LÍNGUA ESTRANGEIRA</w:t>
      </w:r>
    </w:p>
    <w:p w14:paraId="6AAE52D0" w14:textId="77777777" w:rsidR="0072686D" w:rsidRPr="00923B89" w:rsidRDefault="0072686D" w:rsidP="000A1173">
      <w:pPr>
        <w:spacing w:before="120" w:after="0" w:line="240" w:lineRule="auto"/>
        <w:jc w:val="both"/>
        <w:rPr>
          <w:rFonts w:ascii="Arial" w:hAnsi="Arial" w:cs="Arial"/>
          <w:sz w:val="24"/>
          <w:szCs w:val="24"/>
        </w:rPr>
      </w:pPr>
      <w:r w:rsidRPr="00923B89">
        <w:rPr>
          <w:rFonts w:ascii="Arial" w:hAnsi="Arial" w:cs="Arial"/>
          <w:sz w:val="24"/>
          <w:szCs w:val="24"/>
        </w:rPr>
        <w:t>Os estudantes deverão demonstrar proficiência em Língua Inglesa, tanto para o Mestrado quanto para o Doutorado.</w:t>
      </w:r>
    </w:p>
    <w:p w14:paraId="3CABD971" w14:textId="12424BAC"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V.1</w:t>
      </w:r>
      <w:r w:rsidRPr="00923B89">
        <w:rPr>
          <w:rFonts w:ascii="Arial" w:hAnsi="Arial" w:cs="Arial"/>
          <w:sz w:val="24"/>
          <w:szCs w:val="24"/>
        </w:rPr>
        <w:t xml:space="preserve"> Tanto no Mestrado quanto no Doutorado poderão ser aceitos exames de Proficiência, tais como TEAP, TOEFL, ALLUMNI, IELTS, Cambridge e Michigan. (A nota mínima exigida para estes exames ser</w:t>
      </w:r>
      <w:r w:rsidR="000C7154" w:rsidRPr="00923B89">
        <w:rPr>
          <w:rFonts w:ascii="Arial" w:hAnsi="Arial" w:cs="Arial"/>
          <w:sz w:val="24"/>
          <w:szCs w:val="24"/>
        </w:rPr>
        <w:t>á</w:t>
      </w:r>
      <w:r w:rsidRPr="00923B89">
        <w:rPr>
          <w:rFonts w:ascii="Arial" w:hAnsi="Arial" w:cs="Arial"/>
          <w:sz w:val="24"/>
          <w:szCs w:val="24"/>
        </w:rPr>
        <w:t xml:space="preserve"> de 60% para o Mestrado e 70% para o Doutorado.</w:t>
      </w:r>
    </w:p>
    <w:p w14:paraId="27C1A2C3" w14:textId="092F28A3"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sz w:val="24"/>
          <w:szCs w:val="24"/>
        </w:rPr>
        <w:t>Outros exames e respectivas notas mínimas</w:t>
      </w:r>
      <w:r w:rsidR="0084730E">
        <w:rPr>
          <w:rFonts w:ascii="Arial" w:hAnsi="Arial" w:cs="Arial"/>
          <w:sz w:val="24"/>
          <w:szCs w:val="24"/>
        </w:rPr>
        <w:t>, diferentes para o mestrado e para o doutorado,</w:t>
      </w:r>
      <w:r w:rsidRPr="00923B89">
        <w:rPr>
          <w:rFonts w:ascii="Arial" w:hAnsi="Arial" w:cs="Arial"/>
          <w:sz w:val="24"/>
          <w:szCs w:val="24"/>
        </w:rPr>
        <w:t xml:space="preserve"> poderão ser analisados pela CCP mediante solicitação do estudante.</w:t>
      </w:r>
    </w:p>
    <w:p w14:paraId="3F67BBC8" w14:textId="286DDB48"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V.</w:t>
      </w:r>
      <w:r w:rsidR="00A613CA" w:rsidRPr="00923B89">
        <w:rPr>
          <w:rFonts w:ascii="Arial" w:hAnsi="Arial" w:cs="Arial"/>
          <w:b/>
          <w:sz w:val="24"/>
          <w:szCs w:val="24"/>
        </w:rPr>
        <w:t>2</w:t>
      </w:r>
      <w:r w:rsidRPr="00923B89">
        <w:rPr>
          <w:rFonts w:ascii="Arial" w:hAnsi="Arial" w:cs="Arial"/>
          <w:sz w:val="24"/>
          <w:szCs w:val="24"/>
        </w:rPr>
        <w:t xml:space="preserve"> Aos alunos estrangeiros, além da proficiência em língua inglesa, é exigida também a proficiência em língua portuguesa, demonstrada por meio da apresentação de Certificado de </w:t>
      </w:r>
      <w:r w:rsidRPr="0084730E">
        <w:rPr>
          <w:rFonts w:ascii="Arial" w:hAnsi="Arial" w:cs="Arial"/>
          <w:sz w:val="24"/>
          <w:szCs w:val="24"/>
        </w:rPr>
        <w:t>Proficiência em Língua Portuguesa para Estrangeiros</w:t>
      </w:r>
      <w:r w:rsidR="00183976" w:rsidRPr="0084730E">
        <w:rPr>
          <w:rFonts w:ascii="Arial" w:hAnsi="Arial" w:cs="Arial"/>
          <w:sz w:val="24"/>
          <w:szCs w:val="24"/>
        </w:rPr>
        <w:t>, tais como o CELPE-BRAS</w:t>
      </w:r>
      <w:r w:rsidR="00CE1BF1" w:rsidRPr="0084730E">
        <w:rPr>
          <w:rFonts w:ascii="Arial" w:hAnsi="Arial" w:cs="Arial"/>
          <w:sz w:val="24"/>
          <w:szCs w:val="24"/>
        </w:rPr>
        <w:t xml:space="preserve">, com nível </w:t>
      </w:r>
      <w:r w:rsidR="00B74057" w:rsidRPr="0084730E">
        <w:rPr>
          <w:rFonts w:ascii="Arial" w:hAnsi="Arial" w:cs="Arial"/>
          <w:sz w:val="24"/>
          <w:szCs w:val="24"/>
        </w:rPr>
        <w:t>intermediário</w:t>
      </w:r>
      <w:r w:rsidRPr="0084730E">
        <w:rPr>
          <w:rFonts w:ascii="Arial" w:hAnsi="Arial" w:cs="Arial"/>
          <w:sz w:val="24"/>
          <w:szCs w:val="24"/>
        </w:rPr>
        <w:t>.</w:t>
      </w:r>
      <w:r w:rsidR="00E33281" w:rsidRPr="0084730E">
        <w:rPr>
          <w:rFonts w:ascii="Arial" w:hAnsi="Arial" w:cs="Arial"/>
          <w:sz w:val="24"/>
          <w:szCs w:val="24"/>
        </w:rPr>
        <w:t xml:space="preserve"> A comprovação da proficiência deverá ser </w:t>
      </w:r>
      <w:r w:rsidR="005835D1" w:rsidRPr="0084730E">
        <w:rPr>
          <w:rFonts w:ascii="Arial" w:hAnsi="Arial" w:cs="Arial"/>
          <w:sz w:val="24"/>
          <w:szCs w:val="24"/>
        </w:rPr>
        <w:t>apresentada</w:t>
      </w:r>
      <w:r w:rsidR="00E33281" w:rsidRPr="0084730E">
        <w:rPr>
          <w:rFonts w:ascii="Arial" w:hAnsi="Arial" w:cs="Arial"/>
          <w:sz w:val="24"/>
          <w:szCs w:val="24"/>
        </w:rPr>
        <w:t xml:space="preserve"> até 6 meses após a</w:t>
      </w:r>
      <w:r w:rsidR="00E33281" w:rsidRPr="00923B89">
        <w:rPr>
          <w:rFonts w:ascii="Arial" w:hAnsi="Arial" w:cs="Arial"/>
          <w:sz w:val="24"/>
          <w:szCs w:val="24"/>
        </w:rPr>
        <w:t xml:space="preserve"> matrícula no curso.</w:t>
      </w:r>
      <w:r w:rsidRPr="00923B89">
        <w:rPr>
          <w:rFonts w:ascii="Arial" w:hAnsi="Arial" w:cs="Arial"/>
          <w:sz w:val="24"/>
          <w:szCs w:val="24"/>
        </w:rPr>
        <w:t xml:space="preserve"> </w:t>
      </w:r>
    </w:p>
    <w:p w14:paraId="099BCE3D" w14:textId="06337AC9"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V.</w:t>
      </w:r>
      <w:r w:rsidR="00D04408" w:rsidRPr="00923B89">
        <w:rPr>
          <w:rFonts w:ascii="Arial" w:hAnsi="Arial" w:cs="Arial"/>
          <w:b/>
          <w:sz w:val="24"/>
          <w:szCs w:val="24"/>
        </w:rPr>
        <w:t>3</w:t>
      </w:r>
      <w:r w:rsidRPr="00923B89">
        <w:rPr>
          <w:rFonts w:ascii="Arial" w:hAnsi="Arial" w:cs="Arial"/>
          <w:sz w:val="24"/>
          <w:szCs w:val="24"/>
        </w:rPr>
        <w:t xml:space="preserve"> Ao aluno estrangeiro que demonstrar a proficiência em língua portuguesa no Mestrado</w:t>
      </w:r>
      <w:r w:rsidR="00D04408" w:rsidRPr="00923B89">
        <w:rPr>
          <w:rFonts w:ascii="Arial" w:hAnsi="Arial" w:cs="Arial"/>
          <w:sz w:val="24"/>
          <w:szCs w:val="24"/>
        </w:rPr>
        <w:t xml:space="preserve"> conforme critérios estabelecidos no item V.2</w:t>
      </w:r>
      <w:r w:rsidRPr="00923B89">
        <w:rPr>
          <w:rFonts w:ascii="Arial" w:hAnsi="Arial" w:cs="Arial"/>
          <w:sz w:val="24"/>
          <w:szCs w:val="24"/>
        </w:rPr>
        <w:t>, não será exigido o exame no Doutorado</w:t>
      </w:r>
      <w:r w:rsidR="00A7529B" w:rsidRPr="00923B89">
        <w:rPr>
          <w:rFonts w:ascii="Arial" w:hAnsi="Arial" w:cs="Arial"/>
          <w:sz w:val="24"/>
          <w:szCs w:val="24"/>
        </w:rPr>
        <w:t>.</w:t>
      </w:r>
    </w:p>
    <w:p w14:paraId="3943A0D3" w14:textId="7136B61A" w:rsidR="0072686D" w:rsidRPr="00923B89" w:rsidRDefault="0072686D" w:rsidP="000A1173">
      <w:pPr>
        <w:spacing w:before="120" w:after="0" w:line="240" w:lineRule="auto"/>
        <w:jc w:val="both"/>
        <w:rPr>
          <w:rFonts w:ascii="Arial" w:hAnsi="Arial" w:cs="Arial"/>
          <w:sz w:val="24"/>
          <w:szCs w:val="24"/>
        </w:rPr>
      </w:pPr>
      <w:r w:rsidRPr="00923B89">
        <w:rPr>
          <w:rFonts w:ascii="Arial" w:hAnsi="Arial" w:cs="Arial"/>
          <w:b/>
          <w:sz w:val="24"/>
          <w:szCs w:val="24"/>
        </w:rPr>
        <w:t>V.</w:t>
      </w:r>
      <w:r w:rsidR="00A613CA" w:rsidRPr="00923B89">
        <w:rPr>
          <w:rFonts w:ascii="Arial" w:hAnsi="Arial" w:cs="Arial"/>
          <w:b/>
          <w:sz w:val="24"/>
          <w:szCs w:val="24"/>
        </w:rPr>
        <w:t>4</w:t>
      </w:r>
      <w:r w:rsidRPr="00923B89">
        <w:rPr>
          <w:rFonts w:ascii="Arial" w:hAnsi="Arial" w:cs="Arial"/>
          <w:sz w:val="24"/>
          <w:szCs w:val="24"/>
        </w:rPr>
        <w:t xml:space="preserve"> Os candidatos deverão demonstrar proficiência em língua </w:t>
      </w:r>
      <w:r w:rsidR="000C7154" w:rsidRPr="00923B89">
        <w:rPr>
          <w:rFonts w:ascii="Arial" w:hAnsi="Arial" w:cs="Arial"/>
          <w:sz w:val="24"/>
          <w:szCs w:val="24"/>
        </w:rPr>
        <w:t xml:space="preserve">inglesa </w:t>
      </w:r>
      <w:r w:rsidRPr="00923B89">
        <w:rPr>
          <w:rFonts w:ascii="Arial" w:hAnsi="Arial" w:cs="Arial"/>
          <w:sz w:val="24"/>
          <w:szCs w:val="24"/>
        </w:rPr>
        <w:t>n</w:t>
      </w:r>
      <w:r w:rsidR="00810BD6" w:rsidRPr="00923B89">
        <w:rPr>
          <w:rFonts w:ascii="Arial" w:hAnsi="Arial" w:cs="Arial"/>
          <w:sz w:val="24"/>
          <w:szCs w:val="24"/>
        </w:rPr>
        <w:t>a inscrição</w:t>
      </w:r>
      <w:r w:rsidR="0084730E">
        <w:rPr>
          <w:rFonts w:ascii="Arial" w:hAnsi="Arial" w:cs="Arial"/>
          <w:sz w:val="24"/>
          <w:szCs w:val="24"/>
        </w:rPr>
        <w:t xml:space="preserve"> para o processo seletivo</w:t>
      </w:r>
      <w:r w:rsidRPr="00923B89">
        <w:rPr>
          <w:rFonts w:ascii="Arial" w:hAnsi="Arial" w:cs="Arial"/>
          <w:sz w:val="24"/>
          <w:szCs w:val="24"/>
        </w:rPr>
        <w:t>.</w:t>
      </w:r>
    </w:p>
    <w:p w14:paraId="727D8E00" w14:textId="77777777" w:rsidR="0072686D" w:rsidRPr="00923B89" w:rsidRDefault="0072686D" w:rsidP="000A1173">
      <w:pPr>
        <w:spacing w:before="120" w:after="0" w:line="240" w:lineRule="auto"/>
        <w:jc w:val="both"/>
        <w:rPr>
          <w:rFonts w:ascii="Arial" w:hAnsi="Arial" w:cs="Arial"/>
          <w:sz w:val="24"/>
          <w:szCs w:val="24"/>
        </w:rPr>
      </w:pPr>
    </w:p>
    <w:p w14:paraId="55BD7D8D"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VI – DISCIPLINAS</w:t>
      </w:r>
    </w:p>
    <w:p w14:paraId="61866542" w14:textId="0213C38A" w:rsidR="0072686D" w:rsidRPr="00923B89" w:rsidRDefault="0072686D" w:rsidP="00EC522D">
      <w:pPr>
        <w:pStyle w:val="Textodecomentrio"/>
        <w:spacing w:before="120"/>
        <w:jc w:val="both"/>
        <w:rPr>
          <w:rFonts w:ascii="Arial" w:hAnsi="Arial" w:cs="Arial"/>
          <w:sz w:val="24"/>
          <w:szCs w:val="24"/>
          <w:lang w:val="pt-BR"/>
        </w:rPr>
      </w:pPr>
      <w:r w:rsidRPr="00923B89">
        <w:rPr>
          <w:rFonts w:ascii="Arial" w:hAnsi="Arial" w:cs="Arial"/>
          <w:b/>
          <w:sz w:val="24"/>
          <w:szCs w:val="24"/>
          <w:lang w:val="pt-BR"/>
        </w:rPr>
        <w:t>VI.1</w:t>
      </w:r>
      <w:r w:rsidR="00A613CA" w:rsidRPr="00923B89">
        <w:rPr>
          <w:rFonts w:ascii="Arial" w:hAnsi="Arial" w:cs="Arial"/>
          <w:b/>
          <w:sz w:val="24"/>
          <w:szCs w:val="24"/>
          <w:lang w:val="pt-BR"/>
        </w:rPr>
        <w:t xml:space="preserve"> </w:t>
      </w:r>
      <w:r w:rsidRPr="0084730E">
        <w:rPr>
          <w:rFonts w:ascii="Arial" w:hAnsi="Arial" w:cs="Arial"/>
          <w:sz w:val="24"/>
          <w:szCs w:val="24"/>
          <w:lang w:val="pt-BR" w:eastAsia="pt-BR"/>
        </w:rPr>
        <w:t>A CCP definirá o elenco de disciplinas do Programa baseada nos artigos 67 a 70 do Regimento de Pós-Graduação da USP.</w:t>
      </w:r>
    </w:p>
    <w:p w14:paraId="7BE78969"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VI.2</w:t>
      </w:r>
      <w:r w:rsidRPr="00923B89">
        <w:rPr>
          <w:rFonts w:ascii="Arial" w:hAnsi="Arial" w:cs="Arial"/>
          <w:sz w:val="24"/>
          <w:szCs w:val="24"/>
        </w:rPr>
        <w:t xml:space="preserve"> O credenciamento ou recredenciamento de disciplinas é baseado em análise do conteúdo programático, compatibilidade com as linhas de pesquisa do Programa, atualização bibliográfica, Curriculum Vitae dos ministrantes e parecer circunstanciado de um relator.</w:t>
      </w:r>
    </w:p>
    <w:p w14:paraId="559C11C5" w14:textId="77777777" w:rsidR="000C7154" w:rsidRPr="00923B89" w:rsidRDefault="000C7154" w:rsidP="000C7154">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VI.3</w:t>
      </w:r>
      <w:r w:rsidRPr="00923B89">
        <w:rPr>
          <w:rFonts w:ascii="Arial" w:hAnsi="Arial" w:cs="Arial"/>
          <w:sz w:val="24"/>
          <w:szCs w:val="24"/>
        </w:rPr>
        <w:t xml:space="preserve"> O professor responsável deverá ser participante ativo do Programa (Pleno) quando se tratar de disciplina obrigatória do programa ou da área de concentração.</w:t>
      </w:r>
    </w:p>
    <w:p w14:paraId="5F62A80D" w14:textId="77777777" w:rsidR="000C7154" w:rsidRPr="00923B89" w:rsidRDefault="000C7154" w:rsidP="000C7154">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VI.4</w:t>
      </w:r>
      <w:r w:rsidRPr="00923B89">
        <w:rPr>
          <w:rFonts w:ascii="Arial" w:hAnsi="Arial" w:cs="Arial"/>
          <w:sz w:val="24"/>
          <w:szCs w:val="24"/>
        </w:rPr>
        <w:t xml:space="preserve"> As disciplinas obrigatórias serão ministradas em Português, podendo ser ministradas também em inglês, desde que haja oferecimento da disciplina nos dois idiomas.</w:t>
      </w:r>
    </w:p>
    <w:p w14:paraId="7C8F8BAF" w14:textId="77777777" w:rsidR="0072686D" w:rsidRPr="00923B89" w:rsidRDefault="0072686D" w:rsidP="000A1173">
      <w:pPr>
        <w:spacing w:before="120" w:after="0" w:line="240" w:lineRule="auto"/>
        <w:jc w:val="both"/>
        <w:rPr>
          <w:rFonts w:ascii="Arial" w:hAnsi="Arial" w:cs="Arial"/>
          <w:b/>
          <w:sz w:val="24"/>
          <w:szCs w:val="24"/>
        </w:rPr>
      </w:pPr>
    </w:p>
    <w:p w14:paraId="29EEB33C"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VII – CANCELAMENTO DE TURMAS DE DISCIPLINAS</w:t>
      </w:r>
    </w:p>
    <w:p w14:paraId="455EC59C" w14:textId="77777777" w:rsidR="0072686D" w:rsidRPr="0084730E" w:rsidRDefault="0072686D" w:rsidP="000A1173">
      <w:pPr>
        <w:pStyle w:val="Default"/>
        <w:spacing w:before="120"/>
        <w:ind w:right="79"/>
        <w:jc w:val="both"/>
        <w:rPr>
          <w:color w:val="auto"/>
        </w:rPr>
      </w:pPr>
      <w:r w:rsidRPr="0084730E">
        <w:rPr>
          <w:b/>
          <w:color w:val="auto"/>
        </w:rPr>
        <w:t>VII.1</w:t>
      </w:r>
      <w:r w:rsidRPr="0084730E">
        <w:rPr>
          <w:color w:val="auto"/>
        </w:rPr>
        <w:t xml:space="preserve"> O cancelamento de turmas de disciplinas poderá ocorrer mediante solicitação do ministrante, por motivo de força maior, aprovada pela CCP. </w:t>
      </w:r>
    </w:p>
    <w:p w14:paraId="70194D10" w14:textId="70AC4FEE" w:rsidR="00B81215" w:rsidRPr="00923B89" w:rsidRDefault="00B81215" w:rsidP="00EC522D">
      <w:pPr>
        <w:jc w:val="both"/>
        <w:rPr>
          <w:rFonts w:ascii="Arial" w:hAnsi="Arial" w:cs="Arial"/>
          <w:sz w:val="24"/>
          <w:szCs w:val="24"/>
        </w:rPr>
      </w:pPr>
      <w:r w:rsidRPr="00923B89">
        <w:rPr>
          <w:rFonts w:ascii="Arial" w:hAnsi="Arial" w:cs="Arial"/>
          <w:b/>
          <w:sz w:val="24"/>
          <w:szCs w:val="24"/>
        </w:rPr>
        <w:lastRenderedPageBreak/>
        <w:t>VII.2</w:t>
      </w:r>
      <w:r w:rsidRPr="00923B89">
        <w:rPr>
          <w:rFonts w:ascii="Arial" w:hAnsi="Arial" w:cs="Arial"/>
          <w:sz w:val="24"/>
          <w:szCs w:val="24"/>
        </w:rPr>
        <w:t xml:space="preserve"> O cancelamento de turma de disciplina poderá ocorrer quando o número mínimo de alunos por turma não for atingido, definido anteriormente no oferecimento da disciplina pelo docente responsável e aprovada pela CCP, antes do início das aula</w:t>
      </w:r>
      <w:r w:rsidR="00D04408" w:rsidRPr="00923B89">
        <w:rPr>
          <w:rFonts w:ascii="Arial" w:hAnsi="Arial" w:cs="Arial"/>
          <w:sz w:val="24"/>
          <w:szCs w:val="24"/>
        </w:rPr>
        <w:t>s</w:t>
      </w:r>
      <w:r w:rsidRPr="00923B89">
        <w:rPr>
          <w:rFonts w:ascii="Arial" w:hAnsi="Arial" w:cs="Arial"/>
          <w:sz w:val="24"/>
          <w:szCs w:val="24"/>
        </w:rPr>
        <w:t>.</w:t>
      </w:r>
    </w:p>
    <w:p w14:paraId="15AE4218" w14:textId="2654A9B3" w:rsidR="00B81215" w:rsidRPr="00923B89" w:rsidRDefault="00B81215" w:rsidP="00EC522D">
      <w:pPr>
        <w:jc w:val="both"/>
        <w:rPr>
          <w:rFonts w:ascii="Arial" w:hAnsi="Arial" w:cs="Arial"/>
          <w:sz w:val="24"/>
          <w:szCs w:val="24"/>
        </w:rPr>
      </w:pPr>
      <w:r w:rsidRPr="00923B89">
        <w:rPr>
          <w:rFonts w:ascii="Arial" w:hAnsi="Arial" w:cs="Arial"/>
          <w:b/>
          <w:sz w:val="24"/>
          <w:szCs w:val="24"/>
        </w:rPr>
        <w:t>VII.3</w:t>
      </w:r>
      <w:r w:rsidRPr="00923B89">
        <w:rPr>
          <w:rFonts w:ascii="Arial" w:hAnsi="Arial" w:cs="Arial"/>
          <w:sz w:val="24"/>
          <w:szCs w:val="24"/>
        </w:rPr>
        <w:t xml:space="preserve"> O prazo máximo para deliberação da CCP de acordo com o calendário é até 2 (dois) dias antes da data final para o início das aulas.</w:t>
      </w:r>
    </w:p>
    <w:p w14:paraId="25BF4910" w14:textId="77777777" w:rsidR="0072686D" w:rsidRPr="00923B89" w:rsidRDefault="0072686D" w:rsidP="000A1173">
      <w:pPr>
        <w:spacing w:before="120" w:after="0" w:line="240" w:lineRule="auto"/>
        <w:jc w:val="both"/>
        <w:rPr>
          <w:rFonts w:ascii="Arial" w:hAnsi="Arial" w:cs="Arial"/>
          <w:sz w:val="24"/>
          <w:szCs w:val="24"/>
        </w:rPr>
      </w:pPr>
    </w:p>
    <w:p w14:paraId="3662A987"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VIII – EXAME DE QUALIFICAÇÃO</w:t>
      </w:r>
    </w:p>
    <w:p w14:paraId="020E7B29" w14:textId="77777777" w:rsidR="0072686D" w:rsidRPr="00923B89" w:rsidRDefault="0072686D" w:rsidP="000A1173">
      <w:pPr>
        <w:spacing w:before="120" w:after="0" w:line="240" w:lineRule="auto"/>
        <w:jc w:val="both"/>
        <w:rPr>
          <w:rFonts w:ascii="Arial" w:hAnsi="Arial" w:cs="Arial"/>
          <w:sz w:val="24"/>
          <w:szCs w:val="24"/>
        </w:rPr>
      </w:pPr>
      <w:r w:rsidRPr="00923B89">
        <w:rPr>
          <w:rFonts w:ascii="Arial" w:hAnsi="Arial" w:cs="Arial"/>
          <w:sz w:val="24"/>
          <w:szCs w:val="24"/>
        </w:rPr>
        <w:t>O Exame de Qualificação é exigido tanto no curso de Mestrado quanto no curso de Doutorado.</w:t>
      </w:r>
    </w:p>
    <w:p w14:paraId="00978294" w14:textId="46B5AE92"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sz w:val="24"/>
          <w:szCs w:val="24"/>
        </w:rPr>
        <w:t xml:space="preserve">A inscrição no exame de qualificação é de responsabilidade do estudante e deverá ser feita dentro do prazo máximo estabelecido pelo programa </w:t>
      </w:r>
      <w:r w:rsidR="00695107" w:rsidRPr="00923B89">
        <w:rPr>
          <w:rFonts w:ascii="Arial" w:hAnsi="Arial" w:cs="Arial"/>
          <w:sz w:val="24"/>
          <w:szCs w:val="24"/>
        </w:rPr>
        <w:t>neste Regulamento</w:t>
      </w:r>
      <w:r w:rsidRPr="00923B89">
        <w:rPr>
          <w:rFonts w:ascii="Arial" w:hAnsi="Arial" w:cs="Arial"/>
          <w:sz w:val="24"/>
          <w:szCs w:val="24"/>
        </w:rPr>
        <w:t xml:space="preserve"> itens </w:t>
      </w:r>
      <w:proofErr w:type="gramStart"/>
      <w:r w:rsidRPr="00923B89">
        <w:rPr>
          <w:rFonts w:ascii="Arial" w:hAnsi="Arial" w:cs="Arial"/>
          <w:sz w:val="24"/>
          <w:szCs w:val="24"/>
        </w:rPr>
        <w:t>VIII.</w:t>
      </w:r>
      <w:proofErr w:type="gramEnd"/>
      <w:r w:rsidRPr="00923B89">
        <w:rPr>
          <w:rFonts w:ascii="Arial" w:hAnsi="Arial" w:cs="Arial"/>
          <w:sz w:val="24"/>
          <w:szCs w:val="24"/>
        </w:rPr>
        <w:t>1.1, VIII.2.1 e VIII.3.1 com a apresentação dos documentos exigidos nos</w:t>
      </w:r>
      <w:r w:rsidR="00BC431A">
        <w:rPr>
          <w:rFonts w:ascii="Arial" w:hAnsi="Arial" w:cs="Arial"/>
          <w:sz w:val="24"/>
          <w:szCs w:val="24"/>
        </w:rPr>
        <w:t xml:space="preserve"> itens VIII.1.2</w:t>
      </w:r>
      <w:r w:rsidR="00A613CA" w:rsidRPr="00923B89">
        <w:rPr>
          <w:rFonts w:ascii="Arial" w:hAnsi="Arial" w:cs="Arial"/>
          <w:sz w:val="24"/>
          <w:szCs w:val="24"/>
        </w:rPr>
        <w:t xml:space="preserve"> e VIII.2.2</w:t>
      </w:r>
      <w:r w:rsidRPr="00923B89">
        <w:rPr>
          <w:rFonts w:ascii="Arial" w:hAnsi="Arial" w:cs="Arial"/>
          <w:sz w:val="24"/>
          <w:szCs w:val="24"/>
        </w:rPr>
        <w:t>.</w:t>
      </w:r>
    </w:p>
    <w:p w14:paraId="4F792176"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sz w:val="24"/>
          <w:szCs w:val="24"/>
        </w:rPr>
        <w:t>O exame deverá ser realizado no máximo 60 dias após a inscrição.</w:t>
      </w:r>
    </w:p>
    <w:p w14:paraId="75059775"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sz w:val="24"/>
          <w:szCs w:val="24"/>
        </w:rPr>
        <w:t>O estudante de pós-graduação que não realizar o exame no período previsto para o seu curso será desligado do programa, conforme item V do artigo 52 do Regimento de Pós-Graduação da USP.</w:t>
      </w:r>
    </w:p>
    <w:p w14:paraId="72904A4E" w14:textId="259CBA2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sz w:val="24"/>
          <w:szCs w:val="24"/>
        </w:rPr>
        <w:t xml:space="preserve">A comissão examinadora </w:t>
      </w:r>
      <w:r w:rsidR="00152FBB" w:rsidRPr="00923B89">
        <w:rPr>
          <w:rFonts w:ascii="Arial" w:hAnsi="Arial" w:cs="Arial"/>
          <w:sz w:val="24"/>
          <w:szCs w:val="24"/>
        </w:rPr>
        <w:t xml:space="preserve">para mestrado, doutorado e doutorado direto </w:t>
      </w:r>
      <w:r w:rsidRPr="00923B89">
        <w:rPr>
          <w:rFonts w:ascii="Arial" w:hAnsi="Arial" w:cs="Arial"/>
          <w:sz w:val="24"/>
          <w:szCs w:val="24"/>
        </w:rPr>
        <w:t>deve</w:t>
      </w:r>
      <w:r w:rsidR="00152FBB" w:rsidRPr="00923B89">
        <w:rPr>
          <w:rFonts w:ascii="Arial" w:hAnsi="Arial" w:cs="Arial"/>
          <w:sz w:val="24"/>
          <w:szCs w:val="24"/>
        </w:rPr>
        <w:t xml:space="preserve">rá </w:t>
      </w:r>
      <w:r w:rsidRPr="00923B89">
        <w:rPr>
          <w:rFonts w:ascii="Arial" w:hAnsi="Arial" w:cs="Arial"/>
          <w:sz w:val="24"/>
          <w:szCs w:val="24"/>
        </w:rPr>
        <w:t>ser constituída por três membros,</w:t>
      </w:r>
      <w:r w:rsidR="00152FBB" w:rsidRPr="00923B89">
        <w:rPr>
          <w:rFonts w:ascii="Arial" w:hAnsi="Arial" w:cs="Arial"/>
          <w:sz w:val="24"/>
          <w:szCs w:val="24"/>
        </w:rPr>
        <w:t xml:space="preserve"> com titulação mínima de doutor, sendo presidida pelo orientador ou no seu impedimento por um orientador pleno indicado pela CCP. </w:t>
      </w:r>
    </w:p>
    <w:p w14:paraId="247F7445"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sz w:val="24"/>
          <w:szCs w:val="24"/>
        </w:rPr>
        <w:t xml:space="preserve">O objetivo do exame de qualificação no mestrado, doutorado e doutorado direto é avaliar a maturidade didático-científica do aluno. </w:t>
      </w:r>
    </w:p>
    <w:p w14:paraId="489C3E21" w14:textId="77777777" w:rsidR="0072686D" w:rsidRPr="00923B89" w:rsidRDefault="0072686D" w:rsidP="000A1173">
      <w:pPr>
        <w:autoSpaceDE w:val="0"/>
        <w:autoSpaceDN w:val="0"/>
        <w:adjustRightInd w:val="0"/>
        <w:spacing w:before="120" w:after="0" w:line="240" w:lineRule="auto"/>
        <w:jc w:val="both"/>
        <w:rPr>
          <w:rFonts w:ascii="Arial" w:hAnsi="Arial" w:cs="Arial"/>
          <w:b/>
          <w:sz w:val="24"/>
          <w:szCs w:val="24"/>
        </w:rPr>
      </w:pPr>
      <w:r w:rsidRPr="00923B89">
        <w:rPr>
          <w:rFonts w:ascii="Arial" w:hAnsi="Arial" w:cs="Arial"/>
          <w:b/>
          <w:sz w:val="24"/>
          <w:szCs w:val="24"/>
        </w:rPr>
        <w:t>VIII.1 Mestrado</w:t>
      </w:r>
    </w:p>
    <w:p w14:paraId="2D084145" w14:textId="5AF4E8D2" w:rsidR="0072686D" w:rsidRPr="0084730E" w:rsidRDefault="0072686D" w:rsidP="007F6404">
      <w:pPr>
        <w:autoSpaceDE w:val="0"/>
        <w:autoSpaceDN w:val="0"/>
        <w:adjustRightInd w:val="0"/>
        <w:spacing w:before="120" w:after="0" w:line="240" w:lineRule="auto"/>
        <w:jc w:val="both"/>
        <w:rPr>
          <w:rFonts w:ascii="Arial" w:hAnsi="Arial" w:cs="Arial"/>
          <w:sz w:val="24"/>
          <w:szCs w:val="24"/>
        </w:rPr>
      </w:pPr>
      <w:proofErr w:type="gramStart"/>
      <w:r w:rsidRPr="00923B89">
        <w:rPr>
          <w:rFonts w:ascii="Arial" w:hAnsi="Arial" w:cs="Arial"/>
          <w:sz w:val="24"/>
          <w:szCs w:val="24"/>
        </w:rPr>
        <w:t>VIII.</w:t>
      </w:r>
      <w:proofErr w:type="gramEnd"/>
      <w:r w:rsidRPr="00923B89">
        <w:rPr>
          <w:rFonts w:ascii="Arial" w:hAnsi="Arial" w:cs="Arial"/>
          <w:sz w:val="24"/>
          <w:szCs w:val="24"/>
        </w:rPr>
        <w:t xml:space="preserve">1.1 O(A) estudante de Mestrado deverá inscrever-se no referido exame num período máximo de 18 </w:t>
      </w:r>
      <w:r w:rsidR="0084730E">
        <w:rPr>
          <w:rFonts w:ascii="Arial" w:hAnsi="Arial" w:cs="Arial"/>
          <w:sz w:val="24"/>
          <w:szCs w:val="24"/>
        </w:rPr>
        <w:t xml:space="preserve">(dezoito) </w:t>
      </w:r>
      <w:r w:rsidRPr="00923B89">
        <w:rPr>
          <w:rFonts w:ascii="Arial" w:hAnsi="Arial" w:cs="Arial"/>
          <w:sz w:val="24"/>
          <w:szCs w:val="24"/>
        </w:rPr>
        <w:t>meses</w:t>
      </w:r>
      <w:r w:rsidR="00695107" w:rsidRPr="0084730E">
        <w:rPr>
          <w:rFonts w:ascii="Arial" w:hAnsi="Arial" w:cs="Arial"/>
          <w:sz w:val="24"/>
          <w:szCs w:val="24"/>
        </w:rPr>
        <w:t xml:space="preserve"> </w:t>
      </w:r>
      <w:r w:rsidR="00EC522D" w:rsidRPr="00923B89">
        <w:rPr>
          <w:rFonts w:ascii="Arial" w:hAnsi="Arial" w:cs="Arial"/>
          <w:sz w:val="24"/>
          <w:szCs w:val="24"/>
        </w:rPr>
        <w:t xml:space="preserve">após o início da contagem de seu prazo </w:t>
      </w:r>
      <w:r w:rsidRPr="00923B89">
        <w:rPr>
          <w:rFonts w:ascii="Arial" w:hAnsi="Arial" w:cs="Arial"/>
          <w:sz w:val="24"/>
          <w:szCs w:val="24"/>
        </w:rPr>
        <w:t>no curso, obedecendo o calendário estabelecido pelo programa e divulgado em sua página na Internet.</w:t>
      </w:r>
    </w:p>
    <w:p w14:paraId="401F37EE" w14:textId="3EFE3B5B" w:rsidR="00695107" w:rsidRPr="008323F0" w:rsidRDefault="0072686D" w:rsidP="000A1173">
      <w:pPr>
        <w:autoSpaceDE w:val="0"/>
        <w:autoSpaceDN w:val="0"/>
        <w:adjustRightInd w:val="0"/>
        <w:spacing w:before="120" w:after="0" w:line="240" w:lineRule="auto"/>
        <w:jc w:val="both"/>
        <w:rPr>
          <w:rFonts w:ascii="Arial" w:hAnsi="Arial" w:cs="Arial"/>
          <w:sz w:val="24"/>
          <w:szCs w:val="24"/>
        </w:rPr>
      </w:pPr>
      <w:proofErr w:type="gramStart"/>
      <w:r w:rsidRPr="0084730E">
        <w:rPr>
          <w:rFonts w:ascii="Arial" w:hAnsi="Arial" w:cs="Arial"/>
          <w:sz w:val="24"/>
          <w:szCs w:val="24"/>
        </w:rPr>
        <w:t>VIII.</w:t>
      </w:r>
      <w:proofErr w:type="gramEnd"/>
      <w:r w:rsidRPr="0084730E">
        <w:rPr>
          <w:rFonts w:ascii="Arial" w:hAnsi="Arial" w:cs="Arial"/>
          <w:sz w:val="24"/>
          <w:szCs w:val="24"/>
        </w:rPr>
        <w:t xml:space="preserve">1.2 Para o exame de qualificação no mestrado serão necessários: (1) parecer circunstanciado do orientador comprovando a fase do projeto; (2) Currículo Vitae e </w:t>
      </w:r>
      <w:r w:rsidR="0084730E">
        <w:rPr>
          <w:rFonts w:ascii="Arial" w:hAnsi="Arial" w:cs="Arial"/>
          <w:sz w:val="24"/>
          <w:szCs w:val="24"/>
        </w:rPr>
        <w:t xml:space="preserve">descrição </w:t>
      </w:r>
      <w:r w:rsidRPr="0084730E">
        <w:rPr>
          <w:rFonts w:ascii="Arial" w:hAnsi="Arial" w:cs="Arial"/>
          <w:sz w:val="24"/>
          <w:szCs w:val="24"/>
        </w:rPr>
        <w:t>de atividades realizadas durante o curso; (3) apresentação em até 50</w:t>
      </w:r>
      <w:r w:rsidR="00695107" w:rsidRPr="0084730E">
        <w:rPr>
          <w:rFonts w:ascii="Arial" w:hAnsi="Arial" w:cs="Arial"/>
          <w:sz w:val="24"/>
          <w:szCs w:val="24"/>
        </w:rPr>
        <w:t xml:space="preserve"> </w:t>
      </w:r>
      <w:r w:rsidR="008323F0">
        <w:rPr>
          <w:rFonts w:ascii="Arial" w:hAnsi="Arial" w:cs="Arial"/>
          <w:sz w:val="24"/>
          <w:szCs w:val="24"/>
        </w:rPr>
        <w:t>minutos</w:t>
      </w:r>
      <w:r w:rsidRPr="0084730E">
        <w:rPr>
          <w:rFonts w:ascii="Arial" w:hAnsi="Arial" w:cs="Arial"/>
          <w:sz w:val="24"/>
          <w:szCs w:val="24"/>
        </w:rPr>
        <w:t xml:space="preserve"> de trabalho de livre escolha. Este trabalho poderá ser de casuística, atualização ou revisão, relacionado ou não ao tema da dissertação. Nos casos de transferência de curso conforme item IX (Mestrado para Doutorado Direto) é necessário que sejam apresentados os resultados do </w:t>
      </w:r>
      <w:r w:rsidRPr="008323F0">
        <w:rPr>
          <w:rFonts w:ascii="Arial" w:hAnsi="Arial" w:cs="Arial"/>
          <w:sz w:val="24"/>
          <w:szCs w:val="24"/>
        </w:rPr>
        <w:t>projeto. Nesta apresentação serão avaliados o conteúdo e didática do candidato</w:t>
      </w:r>
      <w:r w:rsidR="00C11097" w:rsidRPr="008323F0">
        <w:rPr>
          <w:rFonts w:ascii="Arial" w:hAnsi="Arial" w:cs="Arial"/>
          <w:sz w:val="24"/>
          <w:szCs w:val="24"/>
        </w:rPr>
        <w:t>. Cada membro da Comissão Examinadora terá até 20 minutos para arguir o candidato, que contará com o mesmo tempo para resposta</w:t>
      </w:r>
      <w:r w:rsidR="005835D1" w:rsidRPr="008323F0">
        <w:rPr>
          <w:rFonts w:ascii="Arial" w:hAnsi="Arial" w:cs="Arial"/>
          <w:sz w:val="24"/>
          <w:szCs w:val="24"/>
        </w:rPr>
        <w:t xml:space="preserve">. </w:t>
      </w:r>
      <w:r w:rsidR="005835D1" w:rsidRPr="008323F0">
        <w:rPr>
          <w:rFonts w:ascii="Arial" w:eastAsiaTheme="minorHAnsi" w:hAnsi="Arial" w:cs="Arial"/>
          <w:sz w:val="24"/>
          <w:szCs w:val="24"/>
        </w:rPr>
        <w:t>Será considerado aprovado no exame de qualificação o</w:t>
      </w:r>
      <w:r w:rsidR="005835D1" w:rsidRPr="00923B89">
        <w:rPr>
          <w:rFonts w:ascii="Arial" w:eastAsiaTheme="minorHAnsi" w:hAnsi="Arial" w:cs="Arial"/>
          <w:sz w:val="24"/>
          <w:szCs w:val="24"/>
        </w:rPr>
        <w:t xml:space="preserve"> aluno que obtiver aprovação da maioria dos membros da comissão examinadora.</w:t>
      </w:r>
    </w:p>
    <w:p w14:paraId="08B17C3B"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VIII.2 Doutorado</w:t>
      </w:r>
    </w:p>
    <w:p w14:paraId="1BF7A3F3" w14:textId="3A37E36E" w:rsidR="0072686D" w:rsidRPr="008323F0" w:rsidRDefault="0072686D" w:rsidP="007F6404">
      <w:pPr>
        <w:autoSpaceDE w:val="0"/>
        <w:autoSpaceDN w:val="0"/>
        <w:adjustRightInd w:val="0"/>
        <w:spacing w:before="120" w:after="0" w:line="240" w:lineRule="auto"/>
        <w:jc w:val="both"/>
        <w:rPr>
          <w:rFonts w:ascii="Arial" w:hAnsi="Arial" w:cs="Arial"/>
          <w:sz w:val="24"/>
          <w:szCs w:val="24"/>
        </w:rPr>
      </w:pPr>
      <w:r w:rsidRPr="00923B89">
        <w:rPr>
          <w:rFonts w:ascii="Arial" w:hAnsi="Arial" w:cs="Arial"/>
          <w:sz w:val="24"/>
          <w:szCs w:val="24"/>
        </w:rPr>
        <w:t xml:space="preserve">VIII.2.1. O(A) estudante de Doutorado deverá inscrever-se para a realização do exame de qualificação num período máximo 24 </w:t>
      </w:r>
      <w:r w:rsidR="008323F0">
        <w:rPr>
          <w:rFonts w:ascii="Arial" w:hAnsi="Arial" w:cs="Arial"/>
          <w:sz w:val="24"/>
          <w:szCs w:val="24"/>
        </w:rPr>
        <w:t xml:space="preserve">(vinte e quatro) </w:t>
      </w:r>
      <w:r w:rsidRPr="00923B89">
        <w:rPr>
          <w:rFonts w:ascii="Arial" w:hAnsi="Arial" w:cs="Arial"/>
          <w:sz w:val="24"/>
          <w:szCs w:val="24"/>
        </w:rPr>
        <w:t xml:space="preserve">meses após </w:t>
      </w:r>
      <w:r w:rsidR="00EC522D" w:rsidRPr="00923B89">
        <w:rPr>
          <w:rFonts w:ascii="Arial" w:hAnsi="Arial" w:cs="Arial"/>
          <w:sz w:val="24"/>
          <w:szCs w:val="24"/>
        </w:rPr>
        <w:t xml:space="preserve">o início da contagem de seu prazo </w:t>
      </w:r>
      <w:r w:rsidRPr="008323F0">
        <w:rPr>
          <w:rFonts w:ascii="Arial" w:hAnsi="Arial" w:cs="Arial"/>
          <w:sz w:val="24"/>
          <w:szCs w:val="24"/>
        </w:rPr>
        <w:t xml:space="preserve">no curso. </w:t>
      </w:r>
    </w:p>
    <w:p w14:paraId="065963D1" w14:textId="1B8EB882" w:rsidR="0072686D" w:rsidRPr="00BC431A" w:rsidRDefault="0072686D" w:rsidP="00EC522D">
      <w:pPr>
        <w:autoSpaceDE w:val="0"/>
        <w:autoSpaceDN w:val="0"/>
        <w:adjustRightInd w:val="0"/>
        <w:spacing w:after="0" w:line="240" w:lineRule="auto"/>
        <w:jc w:val="both"/>
        <w:rPr>
          <w:rFonts w:ascii="Arial" w:hAnsi="Arial" w:cs="Arial"/>
          <w:sz w:val="24"/>
          <w:szCs w:val="24"/>
        </w:rPr>
      </w:pPr>
      <w:proofErr w:type="gramStart"/>
      <w:r w:rsidRPr="008323F0">
        <w:rPr>
          <w:rFonts w:ascii="Arial" w:hAnsi="Arial" w:cs="Arial"/>
          <w:sz w:val="24"/>
          <w:szCs w:val="24"/>
        </w:rPr>
        <w:lastRenderedPageBreak/>
        <w:t>VIII.</w:t>
      </w:r>
      <w:proofErr w:type="gramEnd"/>
      <w:r w:rsidRPr="008323F0">
        <w:rPr>
          <w:rFonts w:ascii="Arial" w:hAnsi="Arial" w:cs="Arial"/>
          <w:sz w:val="24"/>
          <w:szCs w:val="24"/>
        </w:rPr>
        <w:t xml:space="preserve">2.2 Para o exame de qualificação no Doutorado serão necessários: (1) parecer circunstanciado do orientador comprovando a fase do projeto; (2) Currículo Vitae e </w:t>
      </w:r>
      <w:r w:rsidR="008323F0">
        <w:rPr>
          <w:rFonts w:ascii="Arial" w:hAnsi="Arial" w:cs="Arial"/>
          <w:sz w:val="24"/>
          <w:szCs w:val="24"/>
        </w:rPr>
        <w:t xml:space="preserve">descrição </w:t>
      </w:r>
      <w:r w:rsidRPr="008323F0">
        <w:rPr>
          <w:rFonts w:ascii="Arial" w:hAnsi="Arial" w:cs="Arial"/>
          <w:sz w:val="24"/>
          <w:szCs w:val="24"/>
        </w:rPr>
        <w:t>de atividades realizadas durante o curso; (3) apresentação em até 50 min</w:t>
      </w:r>
      <w:r w:rsidR="008323F0">
        <w:rPr>
          <w:rFonts w:ascii="Arial" w:hAnsi="Arial" w:cs="Arial"/>
          <w:sz w:val="24"/>
          <w:szCs w:val="24"/>
        </w:rPr>
        <w:t>utos</w:t>
      </w:r>
      <w:r w:rsidRPr="008323F0">
        <w:rPr>
          <w:rFonts w:ascii="Arial" w:hAnsi="Arial" w:cs="Arial"/>
          <w:sz w:val="24"/>
          <w:szCs w:val="24"/>
        </w:rPr>
        <w:t xml:space="preserve"> dos </w:t>
      </w:r>
      <w:r w:rsidRPr="00BC431A">
        <w:rPr>
          <w:rFonts w:ascii="Arial" w:hAnsi="Arial" w:cs="Arial"/>
          <w:sz w:val="24"/>
          <w:szCs w:val="24"/>
        </w:rPr>
        <w:t>resultados do seu projeto</w:t>
      </w:r>
      <w:r w:rsidR="00C11097" w:rsidRPr="00BC431A">
        <w:rPr>
          <w:rFonts w:ascii="Arial" w:hAnsi="Arial" w:cs="Arial"/>
          <w:sz w:val="24"/>
          <w:szCs w:val="24"/>
        </w:rPr>
        <w:t xml:space="preserve">. Cada membro da Comissão Examinadora terá até 20 minutos para arguir o candidato, que contará com o mesmo tempo para resposta.  </w:t>
      </w:r>
      <w:r w:rsidR="005835D1" w:rsidRPr="00BC431A">
        <w:rPr>
          <w:rFonts w:ascii="Arial" w:eastAsiaTheme="minorHAnsi" w:hAnsi="Arial" w:cs="Arial"/>
          <w:sz w:val="24"/>
          <w:szCs w:val="24"/>
        </w:rPr>
        <w:t>Será considerado</w:t>
      </w:r>
      <w:r w:rsidR="005835D1" w:rsidRPr="00923B89">
        <w:rPr>
          <w:rFonts w:ascii="Arial" w:eastAsiaTheme="minorHAnsi" w:hAnsi="Arial" w:cs="Arial"/>
          <w:sz w:val="24"/>
          <w:szCs w:val="24"/>
        </w:rPr>
        <w:t xml:space="preserve"> aprovado no exame de qualificação o aluno que obtiver aprovação da maioria dos membros da comissão examinadora.</w:t>
      </w:r>
    </w:p>
    <w:p w14:paraId="2E5707CB" w14:textId="2FAF8765" w:rsidR="00695107" w:rsidRPr="00BC431A" w:rsidRDefault="00695107" w:rsidP="007F6404">
      <w:pPr>
        <w:autoSpaceDE w:val="0"/>
        <w:autoSpaceDN w:val="0"/>
        <w:adjustRightInd w:val="0"/>
        <w:spacing w:before="120" w:after="0" w:line="240" w:lineRule="auto"/>
        <w:jc w:val="both"/>
        <w:rPr>
          <w:rFonts w:ascii="Arial" w:hAnsi="Arial" w:cs="Arial"/>
          <w:sz w:val="24"/>
          <w:szCs w:val="24"/>
        </w:rPr>
      </w:pPr>
    </w:p>
    <w:p w14:paraId="5BD2B96E"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VIII.3 Doutorado Direto</w:t>
      </w:r>
    </w:p>
    <w:p w14:paraId="3E20A420" w14:textId="7160AF21" w:rsidR="0072686D" w:rsidRPr="00923B89" w:rsidRDefault="0072686D" w:rsidP="007F6404">
      <w:pPr>
        <w:autoSpaceDE w:val="0"/>
        <w:autoSpaceDN w:val="0"/>
        <w:adjustRightInd w:val="0"/>
        <w:spacing w:before="120" w:after="0" w:line="240" w:lineRule="auto"/>
        <w:jc w:val="both"/>
        <w:rPr>
          <w:rFonts w:ascii="Arial" w:hAnsi="Arial" w:cs="Arial"/>
          <w:sz w:val="24"/>
          <w:szCs w:val="24"/>
        </w:rPr>
      </w:pPr>
      <w:proofErr w:type="gramStart"/>
      <w:r w:rsidRPr="00923B89">
        <w:rPr>
          <w:rFonts w:ascii="Arial" w:hAnsi="Arial" w:cs="Arial"/>
          <w:sz w:val="24"/>
          <w:szCs w:val="24"/>
        </w:rPr>
        <w:t>VIII.</w:t>
      </w:r>
      <w:proofErr w:type="gramEnd"/>
      <w:r w:rsidRPr="00923B89">
        <w:rPr>
          <w:rFonts w:ascii="Arial" w:hAnsi="Arial" w:cs="Arial"/>
          <w:sz w:val="24"/>
          <w:szCs w:val="24"/>
        </w:rPr>
        <w:t>3.1 O estudante de Doutorado Direto deverá inscrever-se para a realização do exame de qualificação num período máximo de 30</w:t>
      </w:r>
      <w:r w:rsidR="00BC431A">
        <w:rPr>
          <w:rFonts w:ascii="Arial" w:hAnsi="Arial" w:cs="Arial"/>
          <w:sz w:val="24"/>
          <w:szCs w:val="24"/>
        </w:rPr>
        <w:t xml:space="preserve"> (trinta)</w:t>
      </w:r>
      <w:r w:rsidRPr="00923B89">
        <w:rPr>
          <w:rFonts w:ascii="Arial" w:hAnsi="Arial" w:cs="Arial"/>
          <w:sz w:val="24"/>
          <w:szCs w:val="24"/>
        </w:rPr>
        <w:t xml:space="preserve"> meses após o início da contagem do prazo no curso.</w:t>
      </w:r>
    </w:p>
    <w:p w14:paraId="05454070" w14:textId="68638C2D" w:rsidR="0072686D" w:rsidRPr="00923B89" w:rsidRDefault="0072686D" w:rsidP="00C11097">
      <w:pPr>
        <w:spacing w:before="120" w:after="0" w:line="240" w:lineRule="auto"/>
        <w:jc w:val="both"/>
        <w:rPr>
          <w:rFonts w:ascii="Arial" w:hAnsi="Arial" w:cs="Arial"/>
          <w:sz w:val="24"/>
          <w:szCs w:val="24"/>
        </w:rPr>
      </w:pPr>
      <w:r w:rsidRPr="00923B89">
        <w:rPr>
          <w:rFonts w:ascii="Arial" w:hAnsi="Arial" w:cs="Arial"/>
          <w:sz w:val="24"/>
          <w:szCs w:val="24"/>
        </w:rPr>
        <w:t xml:space="preserve">VIII.3.2 O Exame </w:t>
      </w:r>
      <w:r w:rsidR="00C11097" w:rsidRPr="00923B89">
        <w:rPr>
          <w:rFonts w:ascii="Arial" w:hAnsi="Arial" w:cs="Arial"/>
          <w:sz w:val="24"/>
          <w:szCs w:val="24"/>
        </w:rPr>
        <w:t xml:space="preserve">de Qualificação do Doutorado Direto </w:t>
      </w:r>
      <w:r w:rsidRPr="00923B89">
        <w:rPr>
          <w:rFonts w:ascii="Arial" w:hAnsi="Arial" w:cs="Arial"/>
          <w:sz w:val="24"/>
          <w:szCs w:val="24"/>
        </w:rPr>
        <w:t>será realizado de acordo com as normas do Doutorado.</w:t>
      </w:r>
    </w:p>
    <w:p w14:paraId="56F8FE23" w14:textId="77777777" w:rsidR="0072686D" w:rsidRPr="00923B89" w:rsidRDefault="0072686D" w:rsidP="000A1173">
      <w:pPr>
        <w:spacing w:before="120" w:after="0" w:line="240" w:lineRule="auto"/>
        <w:jc w:val="both"/>
        <w:rPr>
          <w:rFonts w:ascii="Arial" w:hAnsi="Arial" w:cs="Arial"/>
          <w:sz w:val="24"/>
          <w:szCs w:val="24"/>
        </w:rPr>
      </w:pPr>
    </w:p>
    <w:p w14:paraId="293A75C9" w14:textId="252B754F" w:rsidR="0072686D" w:rsidRPr="00923B89" w:rsidRDefault="00695107" w:rsidP="000A1173">
      <w:pPr>
        <w:spacing w:before="120" w:after="0" w:line="240" w:lineRule="auto"/>
        <w:jc w:val="both"/>
        <w:rPr>
          <w:rFonts w:ascii="Arial" w:hAnsi="Arial" w:cs="Arial"/>
          <w:sz w:val="24"/>
          <w:szCs w:val="24"/>
        </w:rPr>
      </w:pPr>
      <w:proofErr w:type="gramStart"/>
      <w:r w:rsidRPr="00923B89">
        <w:rPr>
          <w:rFonts w:ascii="Arial" w:hAnsi="Arial" w:cs="Arial"/>
          <w:b/>
          <w:sz w:val="24"/>
          <w:szCs w:val="24"/>
        </w:rPr>
        <w:t>VIII.</w:t>
      </w:r>
      <w:proofErr w:type="gramEnd"/>
      <w:r w:rsidRPr="00923B89">
        <w:rPr>
          <w:rFonts w:ascii="Arial" w:hAnsi="Arial" w:cs="Arial"/>
          <w:b/>
          <w:sz w:val="24"/>
          <w:szCs w:val="24"/>
        </w:rPr>
        <w:t>4</w:t>
      </w:r>
      <w:r w:rsidRPr="00923B89">
        <w:rPr>
          <w:rFonts w:ascii="Arial" w:hAnsi="Arial" w:cs="Arial"/>
          <w:sz w:val="24"/>
          <w:szCs w:val="24"/>
        </w:rPr>
        <w:t xml:space="preserve"> </w:t>
      </w:r>
      <w:r w:rsidR="0072686D" w:rsidRPr="00923B89">
        <w:rPr>
          <w:rFonts w:ascii="Arial" w:hAnsi="Arial" w:cs="Arial"/>
          <w:sz w:val="24"/>
          <w:szCs w:val="24"/>
        </w:rPr>
        <w:t xml:space="preserve">O estudante que for reprovado no exame de qualificação poderá se inscrever para repeti-lo apenas uma vez, devendo realizar nova inscrição no prazo de 60 </w:t>
      </w:r>
      <w:r w:rsidR="00BC431A">
        <w:rPr>
          <w:rFonts w:ascii="Arial" w:hAnsi="Arial" w:cs="Arial"/>
          <w:sz w:val="24"/>
          <w:szCs w:val="24"/>
        </w:rPr>
        <w:t xml:space="preserve">(sessenta) </w:t>
      </w:r>
      <w:r w:rsidR="0072686D" w:rsidRPr="00923B89">
        <w:rPr>
          <w:rFonts w:ascii="Arial" w:hAnsi="Arial" w:cs="Arial"/>
          <w:sz w:val="24"/>
          <w:szCs w:val="24"/>
        </w:rPr>
        <w:t>dias após a realização do primeiro exame. O segundo exame deverá ser realizado no prazo de 60 (sessenta) dias após a inscrição. Persistindo a reprovação, o estudante será desligado do Programa e receberá certificado das disciplinas cursadas.</w:t>
      </w:r>
    </w:p>
    <w:p w14:paraId="42C5572B" w14:textId="77777777" w:rsidR="0072686D" w:rsidRPr="00923B89" w:rsidRDefault="0072686D" w:rsidP="000A1173">
      <w:pPr>
        <w:spacing w:before="120" w:after="0" w:line="240" w:lineRule="auto"/>
        <w:jc w:val="both"/>
        <w:rPr>
          <w:rFonts w:ascii="Arial" w:hAnsi="Arial" w:cs="Arial"/>
          <w:sz w:val="24"/>
          <w:szCs w:val="24"/>
        </w:rPr>
      </w:pPr>
    </w:p>
    <w:p w14:paraId="27ADDA79" w14:textId="77777777" w:rsidR="00121512" w:rsidRPr="00923B89" w:rsidRDefault="00121512" w:rsidP="000A1173">
      <w:pPr>
        <w:spacing w:before="120" w:after="0" w:line="240" w:lineRule="auto"/>
        <w:jc w:val="both"/>
        <w:rPr>
          <w:rFonts w:ascii="Arial" w:hAnsi="Arial" w:cs="Arial"/>
          <w:b/>
          <w:sz w:val="24"/>
          <w:szCs w:val="24"/>
        </w:rPr>
      </w:pPr>
    </w:p>
    <w:p w14:paraId="53A3233B"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IX – TRANSFERÊNCIA DA AREA DE CONCENTRAÇÃO OU DE CURSO</w:t>
      </w:r>
    </w:p>
    <w:p w14:paraId="348B6F04"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IX.1</w:t>
      </w:r>
      <w:r w:rsidRPr="00923B89">
        <w:rPr>
          <w:rFonts w:ascii="Arial" w:hAnsi="Arial" w:cs="Arial"/>
          <w:sz w:val="24"/>
          <w:szCs w:val="24"/>
        </w:rPr>
        <w:t xml:space="preserve"> A partir da aprovação no Exame de Qualificação, e por sugestão da banca examinadora ou do orientador, o(a) estudante poderá solicitar a transferência de curso com anuência do orientador, num prazo máximo de 30 (trinta) dias. A CPP analisará o pedido fundamentado em parecer circunstanciado emitido por um relator sobre o projeto de pesquisa e desempenho acadêmico do(a) estudante.</w:t>
      </w:r>
    </w:p>
    <w:p w14:paraId="724053FE" w14:textId="10E85463" w:rsidR="0072686D" w:rsidRPr="00923B89" w:rsidRDefault="007B7CB2" w:rsidP="000A1173">
      <w:pPr>
        <w:autoSpaceDE w:val="0"/>
        <w:autoSpaceDN w:val="0"/>
        <w:adjustRightInd w:val="0"/>
        <w:spacing w:before="120" w:after="0" w:line="240" w:lineRule="auto"/>
        <w:jc w:val="both"/>
        <w:rPr>
          <w:rFonts w:ascii="Arial" w:hAnsi="Arial" w:cs="Arial"/>
          <w:sz w:val="24"/>
          <w:szCs w:val="24"/>
        </w:rPr>
      </w:pPr>
      <w:proofErr w:type="gramStart"/>
      <w:r w:rsidRPr="00923B89">
        <w:rPr>
          <w:rFonts w:ascii="Arial" w:hAnsi="Arial" w:cs="Arial"/>
          <w:b/>
          <w:sz w:val="24"/>
          <w:szCs w:val="24"/>
        </w:rPr>
        <w:t>IX.</w:t>
      </w:r>
      <w:proofErr w:type="gramEnd"/>
      <w:r w:rsidRPr="00923B89">
        <w:rPr>
          <w:rFonts w:ascii="Arial" w:hAnsi="Arial" w:cs="Arial"/>
          <w:b/>
          <w:sz w:val="24"/>
          <w:szCs w:val="24"/>
        </w:rPr>
        <w:t>2</w:t>
      </w:r>
      <w:r w:rsidR="00B81215" w:rsidRPr="00923B89">
        <w:rPr>
          <w:rFonts w:ascii="Arial" w:hAnsi="Arial" w:cs="Arial"/>
          <w:b/>
          <w:sz w:val="24"/>
          <w:szCs w:val="24"/>
        </w:rPr>
        <w:t xml:space="preserve"> </w:t>
      </w:r>
      <w:r w:rsidR="00EC522D" w:rsidRPr="00923B89">
        <w:rPr>
          <w:rFonts w:ascii="Arial" w:hAnsi="Arial" w:cs="Arial"/>
          <w:sz w:val="24"/>
          <w:szCs w:val="24"/>
        </w:rPr>
        <w:t xml:space="preserve">Para a transferência de curso, deverão ser verificados os prazos para a realização de exame de qualificação, os créditos mínimos exigidos para a qualificação, </w:t>
      </w:r>
      <w:r w:rsidR="00BC431A">
        <w:rPr>
          <w:rFonts w:ascii="Arial" w:hAnsi="Arial" w:cs="Arial"/>
          <w:sz w:val="24"/>
          <w:szCs w:val="24"/>
        </w:rPr>
        <w:t>a comprovação</w:t>
      </w:r>
      <w:r w:rsidR="00EC522D" w:rsidRPr="00923B89">
        <w:rPr>
          <w:rFonts w:ascii="Arial" w:hAnsi="Arial" w:cs="Arial"/>
          <w:sz w:val="24"/>
          <w:szCs w:val="24"/>
        </w:rPr>
        <w:t xml:space="preserve"> de proficiência em língua inglesa (de todos os alunos)</w:t>
      </w:r>
      <w:r w:rsidR="00BC431A">
        <w:rPr>
          <w:rFonts w:ascii="Arial" w:hAnsi="Arial" w:cs="Arial"/>
          <w:sz w:val="24"/>
          <w:szCs w:val="24"/>
        </w:rPr>
        <w:t>, em nível compatível com o novo curso, conforme item V deste Regulamento</w:t>
      </w:r>
      <w:r w:rsidR="00EC522D" w:rsidRPr="00923B89">
        <w:rPr>
          <w:rFonts w:ascii="Arial" w:hAnsi="Arial" w:cs="Arial"/>
          <w:sz w:val="24"/>
          <w:szCs w:val="24"/>
        </w:rPr>
        <w:t>, bem como língua portuguesa (para estrangeiros). Caso esses critérios não sejam atendidos, a transferência não será possível.</w:t>
      </w:r>
    </w:p>
    <w:p w14:paraId="28E32738"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p>
    <w:p w14:paraId="2D645135" w14:textId="77777777" w:rsidR="0072686D" w:rsidRPr="00923B89" w:rsidRDefault="0072686D" w:rsidP="000A1173">
      <w:pPr>
        <w:autoSpaceDE w:val="0"/>
        <w:autoSpaceDN w:val="0"/>
        <w:adjustRightInd w:val="0"/>
        <w:spacing w:before="120" w:after="0" w:line="240" w:lineRule="auto"/>
        <w:jc w:val="both"/>
        <w:rPr>
          <w:rFonts w:ascii="Arial" w:hAnsi="Arial" w:cs="Arial"/>
          <w:b/>
          <w:sz w:val="24"/>
          <w:szCs w:val="24"/>
        </w:rPr>
      </w:pPr>
      <w:r w:rsidRPr="00923B89">
        <w:rPr>
          <w:rFonts w:ascii="Arial" w:hAnsi="Arial" w:cs="Arial"/>
          <w:b/>
          <w:sz w:val="24"/>
          <w:szCs w:val="24"/>
        </w:rPr>
        <w:t>X – DESEMPENHO ACADÊMICO E CIENTÍFICO INSATISFATÓRIO</w:t>
      </w:r>
    </w:p>
    <w:p w14:paraId="7C8C2B21" w14:textId="77777777" w:rsidR="0072686D" w:rsidRPr="00923B89" w:rsidRDefault="0072686D" w:rsidP="000A1173">
      <w:pPr>
        <w:pStyle w:val="Recuodecorpodetexto"/>
        <w:tabs>
          <w:tab w:val="left" w:pos="851"/>
          <w:tab w:val="left" w:pos="1560"/>
        </w:tabs>
        <w:spacing w:before="120" w:after="0" w:line="240" w:lineRule="auto"/>
        <w:ind w:left="0" w:right="96"/>
        <w:jc w:val="both"/>
        <w:rPr>
          <w:rFonts w:ascii="Arial" w:hAnsi="Arial" w:cs="Arial"/>
          <w:sz w:val="24"/>
          <w:szCs w:val="24"/>
        </w:rPr>
      </w:pPr>
      <w:r w:rsidRPr="00923B89">
        <w:rPr>
          <w:rFonts w:ascii="Arial" w:hAnsi="Arial" w:cs="Arial"/>
          <w:b/>
          <w:sz w:val="24"/>
          <w:szCs w:val="24"/>
        </w:rPr>
        <w:t>X.1</w:t>
      </w:r>
      <w:r w:rsidRPr="00923B89">
        <w:rPr>
          <w:rFonts w:ascii="Arial" w:hAnsi="Arial" w:cs="Arial"/>
          <w:sz w:val="24"/>
          <w:szCs w:val="24"/>
        </w:rPr>
        <w:t xml:space="preserve"> Além das regras estabelecidas no artigo 52 do Regimento da Pós-Graduação da USP, o(a) estudante poderá ser desligado do Programa de pós-graduação, em qualquer um dos cursos (Mestrado, Doutorado e Doutorado Direto), se ocorrer uma das seguintes situações:</w:t>
      </w:r>
    </w:p>
    <w:p w14:paraId="285F78C4" w14:textId="77777777" w:rsidR="0072686D" w:rsidRPr="00923B89" w:rsidRDefault="0072686D" w:rsidP="000A1173">
      <w:pPr>
        <w:pStyle w:val="Recuodecorpodetexto"/>
        <w:tabs>
          <w:tab w:val="left" w:pos="851"/>
          <w:tab w:val="left" w:pos="1560"/>
        </w:tabs>
        <w:spacing w:before="120" w:after="0" w:line="240" w:lineRule="auto"/>
        <w:ind w:left="0" w:right="96"/>
        <w:jc w:val="both"/>
        <w:rPr>
          <w:rFonts w:ascii="Arial" w:hAnsi="Arial" w:cs="Arial"/>
          <w:sz w:val="24"/>
          <w:szCs w:val="24"/>
        </w:rPr>
      </w:pPr>
      <w:r w:rsidRPr="00923B89">
        <w:rPr>
          <w:rFonts w:ascii="Arial" w:hAnsi="Arial" w:cs="Arial"/>
          <w:sz w:val="24"/>
          <w:szCs w:val="24"/>
        </w:rPr>
        <w:t>a) reprovação do relatório semestral de atividades por duas vezes consecutivas.</w:t>
      </w:r>
    </w:p>
    <w:p w14:paraId="71A8C0B4" w14:textId="77777777" w:rsidR="0072686D" w:rsidRPr="00923B89" w:rsidRDefault="0072686D" w:rsidP="000A1173">
      <w:pPr>
        <w:pStyle w:val="Recuodecorpodetexto"/>
        <w:tabs>
          <w:tab w:val="left" w:pos="851"/>
          <w:tab w:val="left" w:pos="1560"/>
        </w:tabs>
        <w:spacing w:before="120" w:after="0" w:line="240" w:lineRule="auto"/>
        <w:ind w:left="0" w:right="96"/>
        <w:jc w:val="both"/>
        <w:rPr>
          <w:rFonts w:ascii="Arial" w:hAnsi="Arial" w:cs="Arial"/>
          <w:sz w:val="24"/>
          <w:szCs w:val="24"/>
        </w:rPr>
      </w:pPr>
      <w:r w:rsidRPr="00923B89">
        <w:rPr>
          <w:rFonts w:ascii="Arial" w:hAnsi="Arial" w:cs="Arial"/>
          <w:sz w:val="24"/>
          <w:szCs w:val="24"/>
        </w:rPr>
        <w:lastRenderedPageBreak/>
        <w:t>b) não houver a entrega do relatório semestral na data limite prevista no calendário anual, divulgado pela secretaria de pós-graduação e na página do Programa na internet.</w:t>
      </w:r>
    </w:p>
    <w:p w14:paraId="70781873" w14:textId="7C225572" w:rsidR="00862C98" w:rsidRPr="00923B89" w:rsidRDefault="00862C98" w:rsidP="000A1173">
      <w:pPr>
        <w:pStyle w:val="Recuodecorpodetexto"/>
        <w:tabs>
          <w:tab w:val="left" w:pos="851"/>
          <w:tab w:val="left" w:pos="1560"/>
        </w:tabs>
        <w:spacing w:before="120" w:after="0" w:line="240" w:lineRule="auto"/>
        <w:ind w:left="0" w:right="96"/>
        <w:jc w:val="both"/>
        <w:rPr>
          <w:rFonts w:ascii="Arial" w:hAnsi="Arial" w:cs="Arial"/>
          <w:sz w:val="24"/>
          <w:szCs w:val="24"/>
        </w:rPr>
      </w:pPr>
      <w:r w:rsidRPr="00923B89">
        <w:rPr>
          <w:rFonts w:ascii="Arial" w:hAnsi="Arial" w:cs="Arial"/>
          <w:sz w:val="24"/>
          <w:szCs w:val="24"/>
        </w:rPr>
        <w:t>c) por falta ética ou má conduta, acadêmica ou científica, atestada, por escrito, por seu orientador e aprovada pela CCP</w:t>
      </w:r>
      <w:r w:rsidR="00EC522D" w:rsidRPr="00923B89">
        <w:rPr>
          <w:rFonts w:ascii="Arial" w:hAnsi="Arial" w:cs="Arial"/>
          <w:sz w:val="24"/>
          <w:szCs w:val="24"/>
        </w:rPr>
        <w:t xml:space="preserve"> e CPG, sendo garantida ampla defesa do estudante</w:t>
      </w:r>
      <w:r w:rsidRPr="00923B89">
        <w:rPr>
          <w:rFonts w:ascii="Arial" w:hAnsi="Arial" w:cs="Arial"/>
          <w:sz w:val="24"/>
          <w:szCs w:val="24"/>
        </w:rPr>
        <w:t>.</w:t>
      </w:r>
    </w:p>
    <w:p w14:paraId="71F5C0DC" w14:textId="77777777" w:rsidR="0072686D" w:rsidRPr="00923B89" w:rsidRDefault="0072686D" w:rsidP="000A1173">
      <w:pPr>
        <w:pStyle w:val="Corpodetexto2"/>
        <w:tabs>
          <w:tab w:val="left" w:pos="709"/>
        </w:tabs>
        <w:spacing w:before="120"/>
        <w:ind w:right="96"/>
        <w:rPr>
          <w:rFonts w:cs="Arial"/>
          <w:sz w:val="24"/>
        </w:rPr>
      </w:pPr>
      <w:r w:rsidRPr="00923B89">
        <w:rPr>
          <w:rFonts w:cs="Arial"/>
          <w:b/>
          <w:sz w:val="24"/>
        </w:rPr>
        <w:t>X.2.</w:t>
      </w:r>
      <w:r w:rsidRPr="00923B89">
        <w:rPr>
          <w:rFonts w:cs="Arial"/>
          <w:sz w:val="24"/>
        </w:rPr>
        <w:t xml:space="preserve"> O(A) estudante que tiver seu relatório reprovado deverá providenciar a entrega de novo relatório no prazo máximo de 30 (trinta) dias, contados a partir da data de homologação da reprovação pela CCP.</w:t>
      </w:r>
    </w:p>
    <w:p w14:paraId="7BF4A158"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p>
    <w:p w14:paraId="72DE9CAF" w14:textId="77777777" w:rsidR="0072686D" w:rsidRPr="00923B89" w:rsidRDefault="0072686D" w:rsidP="000A1173">
      <w:pPr>
        <w:autoSpaceDE w:val="0"/>
        <w:autoSpaceDN w:val="0"/>
        <w:adjustRightInd w:val="0"/>
        <w:spacing w:before="120" w:after="0" w:line="240" w:lineRule="auto"/>
        <w:jc w:val="both"/>
        <w:rPr>
          <w:rFonts w:ascii="Arial" w:hAnsi="Arial" w:cs="Arial"/>
          <w:b/>
          <w:sz w:val="24"/>
          <w:szCs w:val="24"/>
        </w:rPr>
      </w:pPr>
      <w:r w:rsidRPr="00923B89">
        <w:rPr>
          <w:rFonts w:ascii="Arial" w:hAnsi="Arial" w:cs="Arial"/>
          <w:b/>
          <w:sz w:val="24"/>
          <w:szCs w:val="24"/>
        </w:rPr>
        <w:t>XI – ORIENTADORES E COORIENTADORES</w:t>
      </w:r>
    </w:p>
    <w:p w14:paraId="612DDF2E" w14:textId="378E0FE7" w:rsidR="0072686D" w:rsidRPr="00923B89" w:rsidRDefault="0072686D" w:rsidP="00EC522D">
      <w:pPr>
        <w:jc w:val="both"/>
        <w:rPr>
          <w:rFonts w:ascii="Arial" w:hAnsi="Arial" w:cs="Arial"/>
          <w:sz w:val="24"/>
          <w:szCs w:val="24"/>
        </w:rPr>
      </w:pPr>
      <w:r w:rsidRPr="00923B89">
        <w:rPr>
          <w:rFonts w:ascii="Arial" w:hAnsi="Arial" w:cs="Arial"/>
          <w:b/>
          <w:sz w:val="24"/>
          <w:szCs w:val="24"/>
        </w:rPr>
        <w:t>XI.1</w:t>
      </w:r>
      <w:r w:rsidRPr="00923B89">
        <w:rPr>
          <w:rFonts w:ascii="Arial" w:hAnsi="Arial" w:cs="Arial"/>
          <w:sz w:val="24"/>
          <w:szCs w:val="24"/>
        </w:rPr>
        <w:t xml:space="preserve"> O número de orientadores a serem credenciados no programa será definido pela capacidade de captação de recursos e condições de infraestrutura definidas pela CCP. </w:t>
      </w:r>
    </w:p>
    <w:p w14:paraId="37D7E06C" w14:textId="5FF08CA0" w:rsidR="0072686D" w:rsidRPr="00923B89" w:rsidRDefault="0072686D" w:rsidP="000A1173">
      <w:pPr>
        <w:pStyle w:val="Corpodetexto2"/>
        <w:spacing w:before="120"/>
        <w:ind w:right="96"/>
        <w:rPr>
          <w:rFonts w:eastAsia="Calibri" w:cs="Arial"/>
          <w:sz w:val="24"/>
        </w:rPr>
      </w:pPr>
      <w:proofErr w:type="gramStart"/>
      <w:r w:rsidRPr="00923B89">
        <w:rPr>
          <w:rFonts w:eastAsia="Calibri" w:cs="Arial"/>
          <w:b/>
          <w:sz w:val="24"/>
        </w:rPr>
        <w:t>XI.</w:t>
      </w:r>
      <w:proofErr w:type="gramEnd"/>
      <w:r w:rsidR="00BC431A">
        <w:rPr>
          <w:rFonts w:eastAsia="Calibri" w:cs="Arial"/>
          <w:b/>
          <w:sz w:val="24"/>
        </w:rPr>
        <w:t>2</w:t>
      </w:r>
      <w:r w:rsidRPr="00923B89">
        <w:rPr>
          <w:rFonts w:eastAsia="Calibri" w:cs="Arial"/>
          <w:sz w:val="24"/>
        </w:rPr>
        <w:t xml:space="preserve"> O candidato ao credenciamento para orientador</w:t>
      </w:r>
      <w:r w:rsidR="004029CE" w:rsidRPr="00923B89">
        <w:rPr>
          <w:rFonts w:eastAsia="Calibri" w:cs="Arial"/>
          <w:sz w:val="24"/>
        </w:rPr>
        <w:t xml:space="preserve"> especifico para </w:t>
      </w:r>
      <w:r w:rsidRPr="00923B89">
        <w:rPr>
          <w:rFonts w:eastAsia="Calibri" w:cs="Arial"/>
          <w:sz w:val="24"/>
        </w:rPr>
        <w:t xml:space="preserve">alunos de </w:t>
      </w:r>
      <w:r w:rsidRPr="00923B89">
        <w:rPr>
          <w:rFonts w:eastAsia="Calibri" w:cs="Arial"/>
          <w:b/>
          <w:sz w:val="24"/>
        </w:rPr>
        <w:t>mestrado</w:t>
      </w:r>
      <w:r w:rsidRPr="00923B89">
        <w:rPr>
          <w:rFonts w:eastAsia="Calibri" w:cs="Arial"/>
          <w:sz w:val="24"/>
        </w:rPr>
        <w:t xml:space="preserve"> deverá demonstrar: (1) Produção científica nos últimos três anos em linha(s) de pesquisa do programa, com pel</w:t>
      </w:r>
      <w:r w:rsidR="008D5945" w:rsidRPr="00923B89">
        <w:rPr>
          <w:rFonts w:eastAsia="Calibri" w:cs="Arial"/>
          <w:sz w:val="24"/>
        </w:rPr>
        <w:t xml:space="preserve">o menos 3 artigos indexados no </w:t>
      </w:r>
      <w:proofErr w:type="spellStart"/>
      <w:r w:rsidR="008D5945" w:rsidRPr="00923B89">
        <w:rPr>
          <w:rFonts w:eastAsia="Calibri" w:cs="Arial"/>
          <w:sz w:val="24"/>
        </w:rPr>
        <w:t>M</w:t>
      </w:r>
      <w:r w:rsidRPr="00923B89">
        <w:rPr>
          <w:rFonts w:eastAsia="Calibri" w:cs="Arial"/>
          <w:sz w:val="24"/>
        </w:rPr>
        <w:t>edline</w:t>
      </w:r>
      <w:proofErr w:type="spellEnd"/>
      <w:r w:rsidRPr="00923B89">
        <w:rPr>
          <w:rFonts w:eastAsia="Calibri" w:cs="Arial"/>
          <w:sz w:val="24"/>
        </w:rPr>
        <w:t>; (2) Vínculo em atividade didática como professor responsável em pelo menos uma disciplina de Pós-Graduação stricto sensu; (3) Compromisso de emitir parecer técnico, dentro de prazo pré-determinado, quando solicitado pela CCP.</w:t>
      </w:r>
    </w:p>
    <w:p w14:paraId="6FC95A9C" w14:textId="52517809" w:rsidR="007A182F" w:rsidRPr="00923B89" w:rsidRDefault="007A182F" w:rsidP="007A182F">
      <w:pPr>
        <w:pStyle w:val="Corpodetexto2"/>
        <w:spacing w:before="120"/>
        <w:ind w:right="96"/>
        <w:rPr>
          <w:rFonts w:eastAsia="Calibri" w:cs="Arial"/>
          <w:sz w:val="24"/>
        </w:rPr>
      </w:pPr>
      <w:proofErr w:type="gramStart"/>
      <w:r w:rsidRPr="00923B89">
        <w:rPr>
          <w:rFonts w:eastAsia="Calibri" w:cs="Arial"/>
          <w:b/>
          <w:sz w:val="24"/>
        </w:rPr>
        <w:t>XI.</w:t>
      </w:r>
      <w:proofErr w:type="gramEnd"/>
      <w:r w:rsidR="00BC431A">
        <w:rPr>
          <w:rFonts w:eastAsia="Calibri" w:cs="Arial"/>
          <w:b/>
          <w:sz w:val="24"/>
        </w:rPr>
        <w:t>3</w:t>
      </w:r>
      <w:r w:rsidRPr="00923B89">
        <w:rPr>
          <w:rFonts w:eastAsia="Calibri" w:cs="Arial"/>
          <w:sz w:val="24"/>
        </w:rPr>
        <w:t xml:space="preserve"> O candidato ao credenciamento para orientador especifico para alunos de </w:t>
      </w:r>
      <w:r w:rsidRPr="00923B89">
        <w:rPr>
          <w:rFonts w:eastAsia="Calibri" w:cs="Arial"/>
          <w:b/>
          <w:sz w:val="24"/>
        </w:rPr>
        <w:t>Doutorado</w:t>
      </w:r>
      <w:r w:rsidRPr="00923B89">
        <w:rPr>
          <w:rFonts w:eastAsia="Calibri" w:cs="Arial"/>
          <w:sz w:val="24"/>
        </w:rPr>
        <w:t xml:space="preserve"> deverá, além dos itens acima, demonstrar experiência prévia na orientação de alunos (Iniciação Científica ou Mestrado) e em atividades de pesquisa. Demonstrar engajamento para captação de recursos.</w:t>
      </w:r>
    </w:p>
    <w:p w14:paraId="1AA60889" w14:textId="5946CF42" w:rsidR="004029CE" w:rsidRPr="00923B89" w:rsidRDefault="004029CE" w:rsidP="004029CE">
      <w:pPr>
        <w:pStyle w:val="Corpodetexto2"/>
        <w:spacing w:before="120"/>
        <w:ind w:right="96"/>
        <w:rPr>
          <w:rFonts w:eastAsia="Calibri" w:cs="Arial"/>
          <w:sz w:val="24"/>
        </w:rPr>
      </w:pPr>
      <w:proofErr w:type="gramStart"/>
      <w:r w:rsidRPr="00923B89">
        <w:rPr>
          <w:rFonts w:eastAsia="Calibri" w:cs="Arial"/>
          <w:b/>
          <w:sz w:val="24"/>
        </w:rPr>
        <w:t>XI.</w:t>
      </w:r>
      <w:proofErr w:type="gramEnd"/>
      <w:r w:rsidR="00BC431A">
        <w:rPr>
          <w:rFonts w:eastAsia="Calibri" w:cs="Arial"/>
          <w:b/>
          <w:sz w:val="24"/>
        </w:rPr>
        <w:t>4</w:t>
      </w:r>
      <w:r w:rsidRPr="00923B89">
        <w:rPr>
          <w:rFonts w:eastAsia="Calibri" w:cs="Arial"/>
          <w:sz w:val="24"/>
        </w:rPr>
        <w:t xml:space="preserve"> O candidato ao credenciamento para orientador pleno para alunos de </w:t>
      </w:r>
      <w:r w:rsidRPr="00923B89">
        <w:rPr>
          <w:rFonts w:eastAsia="Calibri" w:cs="Arial"/>
          <w:b/>
          <w:sz w:val="24"/>
        </w:rPr>
        <w:t>mestrado</w:t>
      </w:r>
      <w:r w:rsidRPr="00923B89">
        <w:rPr>
          <w:rFonts w:eastAsia="Calibri" w:cs="Arial"/>
          <w:sz w:val="24"/>
        </w:rPr>
        <w:t xml:space="preserve"> deverá demonstrar: (1) Produção científica nos últimos três anos em linha(s) de pesquisa do programa, com pelo menos 3 artigos sendo 1 </w:t>
      </w:r>
      <w:r w:rsidR="00303FBD" w:rsidRPr="00923B89">
        <w:rPr>
          <w:rFonts w:eastAsia="Calibri" w:cs="Arial"/>
          <w:sz w:val="24"/>
        </w:rPr>
        <w:t xml:space="preserve">em </w:t>
      </w:r>
      <w:proofErr w:type="spellStart"/>
      <w:r w:rsidR="00303FBD" w:rsidRPr="00923B89">
        <w:rPr>
          <w:rFonts w:eastAsia="Calibri" w:cs="Arial"/>
          <w:sz w:val="24"/>
        </w:rPr>
        <w:t>qualis</w:t>
      </w:r>
      <w:proofErr w:type="spellEnd"/>
      <w:r w:rsidR="00303FBD" w:rsidRPr="00923B89">
        <w:rPr>
          <w:rFonts w:eastAsia="Calibri" w:cs="Arial"/>
          <w:sz w:val="24"/>
        </w:rPr>
        <w:t xml:space="preserve"> </w:t>
      </w:r>
      <w:r w:rsidRPr="00923B89">
        <w:rPr>
          <w:rFonts w:eastAsia="Calibri" w:cs="Arial"/>
          <w:sz w:val="24"/>
        </w:rPr>
        <w:t>A1 ou 2</w:t>
      </w:r>
      <w:r w:rsidR="00303FBD" w:rsidRPr="00923B89">
        <w:rPr>
          <w:rFonts w:eastAsia="Calibri" w:cs="Arial"/>
          <w:sz w:val="24"/>
        </w:rPr>
        <w:t xml:space="preserve"> artigos em </w:t>
      </w:r>
      <w:proofErr w:type="spellStart"/>
      <w:r w:rsidR="00303FBD" w:rsidRPr="00923B89">
        <w:rPr>
          <w:rFonts w:eastAsia="Calibri" w:cs="Arial"/>
          <w:sz w:val="24"/>
        </w:rPr>
        <w:t>qualis</w:t>
      </w:r>
      <w:proofErr w:type="spellEnd"/>
      <w:r w:rsidR="00303FBD" w:rsidRPr="00923B89">
        <w:rPr>
          <w:rFonts w:eastAsia="Calibri" w:cs="Arial"/>
          <w:sz w:val="24"/>
        </w:rPr>
        <w:t xml:space="preserve"> </w:t>
      </w:r>
      <w:r w:rsidRPr="00923B89">
        <w:rPr>
          <w:rFonts w:eastAsia="Calibri" w:cs="Arial"/>
          <w:sz w:val="24"/>
        </w:rPr>
        <w:t>A2; (2) Vínculo em atividade didática como professor responsável em pelo menos uma disciplina de Pós-Graduação stricto sensu; (3) Compromisso de emitir parecer técnico, dentro de prazo pré-determinado, quando solicitado pela CCP.</w:t>
      </w:r>
    </w:p>
    <w:p w14:paraId="4FEDC7E2" w14:textId="24A2FFAF" w:rsidR="007A182F" w:rsidRPr="00923B89" w:rsidRDefault="007A182F" w:rsidP="007A182F">
      <w:pPr>
        <w:pStyle w:val="Corpodetexto2"/>
        <w:spacing w:before="120"/>
        <w:ind w:right="96"/>
        <w:rPr>
          <w:rFonts w:eastAsia="Calibri" w:cs="Arial"/>
          <w:sz w:val="24"/>
        </w:rPr>
      </w:pPr>
      <w:proofErr w:type="gramStart"/>
      <w:r w:rsidRPr="00923B89">
        <w:rPr>
          <w:rFonts w:eastAsia="Calibri" w:cs="Arial"/>
          <w:b/>
          <w:sz w:val="24"/>
        </w:rPr>
        <w:t>XI.</w:t>
      </w:r>
      <w:proofErr w:type="gramEnd"/>
      <w:r w:rsidR="00BC431A">
        <w:rPr>
          <w:rFonts w:eastAsia="Calibri" w:cs="Arial"/>
          <w:b/>
          <w:sz w:val="24"/>
        </w:rPr>
        <w:t>5</w:t>
      </w:r>
      <w:r w:rsidRPr="00923B89">
        <w:rPr>
          <w:rFonts w:eastAsia="Calibri" w:cs="Arial"/>
          <w:sz w:val="24"/>
        </w:rPr>
        <w:t xml:space="preserve"> O candidato ao credenciamento para orientador pleno para alunos de </w:t>
      </w:r>
      <w:r w:rsidRPr="00923B89">
        <w:rPr>
          <w:rFonts w:eastAsia="Calibri" w:cs="Arial"/>
          <w:b/>
          <w:sz w:val="24"/>
        </w:rPr>
        <w:t>Doutorado</w:t>
      </w:r>
      <w:r w:rsidRPr="00923B89">
        <w:rPr>
          <w:rFonts w:eastAsia="Calibri" w:cs="Arial"/>
          <w:sz w:val="24"/>
        </w:rPr>
        <w:t xml:space="preserve"> deverá, além dos itens acima, demonstrar experiência prévia na orientação de alunos (Iniciação Científica ou Mestrado) e em atividades de pesquisa. Demonstrar engajamento para captação de recursos.</w:t>
      </w:r>
    </w:p>
    <w:p w14:paraId="32B8B4A9" w14:textId="1D2D76E9" w:rsidR="00D505A6" w:rsidRPr="00923B89" w:rsidRDefault="0072686D" w:rsidP="000A1173">
      <w:pPr>
        <w:pStyle w:val="Corpodetexto2"/>
        <w:spacing w:before="120"/>
        <w:ind w:right="96"/>
        <w:rPr>
          <w:rFonts w:eastAsia="Calibri" w:cs="Arial"/>
          <w:sz w:val="24"/>
        </w:rPr>
      </w:pPr>
      <w:proofErr w:type="gramStart"/>
      <w:r w:rsidRPr="00923B89">
        <w:rPr>
          <w:rFonts w:eastAsia="Calibri" w:cs="Arial"/>
          <w:b/>
          <w:sz w:val="24"/>
        </w:rPr>
        <w:t>XI.</w:t>
      </w:r>
      <w:proofErr w:type="gramEnd"/>
      <w:r w:rsidR="00BC431A">
        <w:rPr>
          <w:rFonts w:eastAsia="Calibri" w:cs="Arial"/>
          <w:b/>
          <w:sz w:val="24"/>
        </w:rPr>
        <w:t>6</w:t>
      </w:r>
      <w:r w:rsidR="00EC522D" w:rsidRPr="00923B89">
        <w:rPr>
          <w:rFonts w:eastAsia="Calibri" w:cs="Arial"/>
          <w:b/>
          <w:sz w:val="24"/>
        </w:rPr>
        <w:t xml:space="preserve"> </w:t>
      </w:r>
      <w:r w:rsidR="00D505A6" w:rsidRPr="00923B89">
        <w:rPr>
          <w:rFonts w:eastAsia="Calibri" w:cs="Arial"/>
          <w:sz w:val="24"/>
        </w:rPr>
        <w:t xml:space="preserve">O primeiro credenciamento será sempre </w:t>
      </w:r>
      <w:r w:rsidR="00D505A6" w:rsidRPr="00923B89">
        <w:rPr>
          <w:rFonts w:cs="Arial"/>
          <w:sz w:val="24"/>
        </w:rPr>
        <w:t>específico atendendo os critérios do item XI.</w:t>
      </w:r>
      <w:r w:rsidR="00862C98" w:rsidRPr="00923B89">
        <w:rPr>
          <w:rFonts w:cs="Arial"/>
          <w:sz w:val="24"/>
        </w:rPr>
        <w:t>3</w:t>
      </w:r>
      <w:r w:rsidR="00417569" w:rsidRPr="00923B89">
        <w:rPr>
          <w:rFonts w:cs="Arial"/>
          <w:sz w:val="24"/>
        </w:rPr>
        <w:t xml:space="preserve"> para mestrado e o item XI.</w:t>
      </w:r>
      <w:r w:rsidR="00862C98" w:rsidRPr="00923B89">
        <w:rPr>
          <w:rFonts w:cs="Arial"/>
          <w:sz w:val="24"/>
        </w:rPr>
        <w:t>4</w:t>
      </w:r>
      <w:r w:rsidR="00417569" w:rsidRPr="00923B89">
        <w:rPr>
          <w:rFonts w:cs="Arial"/>
          <w:sz w:val="24"/>
        </w:rPr>
        <w:t xml:space="preserve"> para </w:t>
      </w:r>
      <w:r w:rsidR="00D505A6" w:rsidRPr="00923B89">
        <w:rPr>
          <w:rFonts w:eastAsia="Calibri" w:cs="Arial"/>
          <w:sz w:val="24"/>
        </w:rPr>
        <w:t>doutorado.</w:t>
      </w:r>
    </w:p>
    <w:p w14:paraId="72F78DC9" w14:textId="127BA217" w:rsidR="00D505A6" w:rsidRPr="00923B89" w:rsidRDefault="0072686D" w:rsidP="00D505A6">
      <w:pPr>
        <w:pStyle w:val="Corpodetexto2"/>
        <w:spacing w:before="120"/>
        <w:ind w:right="96"/>
        <w:rPr>
          <w:rFonts w:eastAsia="Calibri" w:cs="Arial"/>
          <w:sz w:val="24"/>
        </w:rPr>
      </w:pPr>
      <w:proofErr w:type="gramStart"/>
      <w:r w:rsidRPr="00923B89">
        <w:rPr>
          <w:rFonts w:eastAsia="Calibri" w:cs="Arial"/>
          <w:b/>
          <w:sz w:val="24"/>
        </w:rPr>
        <w:t>XI.</w:t>
      </w:r>
      <w:proofErr w:type="gramEnd"/>
      <w:r w:rsidR="00BC431A">
        <w:rPr>
          <w:rFonts w:eastAsia="Calibri" w:cs="Arial"/>
          <w:b/>
          <w:sz w:val="24"/>
        </w:rPr>
        <w:t>7</w:t>
      </w:r>
      <w:r w:rsidR="007B7CB2" w:rsidRPr="00923B89">
        <w:rPr>
          <w:rFonts w:eastAsia="Calibri" w:cs="Arial"/>
          <w:b/>
          <w:sz w:val="24"/>
        </w:rPr>
        <w:t xml:space="preserve"> </w:t>
      </w:r>
      <w:r w:rsidR="00D505A6" w:rsidRPr="00923B89">
        <w:rPr>
          <w:rFonts w:eastAsia="Calibri" w:cs="Arial"/>
          <w:sz w:val="24"/>
        </w:rPr>
        <w:t xml:space="preserve">O credenciamento para </w:t>
      </w:r>
      <w:r w:rsidR="00D505A6" w:rsidRPr="00923B89">
        <w:rPr>
          <w:rFonts w:eastAsia="Calibri" w:cs="Arial"/>
          <w:b/>
          <w:sz w:val="24"/>
        </w:rPr>
        <w:t>coorientação</w:t>
      </w:r>
      <w:r w:rsidR="007B7CB2" w:rsidRPr="00923B89">
        <w:rPr>
          <w:rFonts w:eastAsia="Calibri" w:cs="Arial"/>
          <w:b/>
          <w:sz w:val="24"/>
        </w:rPr>
        <w:t xml:space="preserve"> </w:t>
      </w:r>
      <w:r w:rsidR="00D505A6" w:rsidRPr="00923B89">
        <w:rPr>
          <w:rFonts w:eastAsia="Calibri" w:cs="Arial"/>
          <w:sz w:val="24"/>
        </w:rPr>
        <w:t>para mestrado e doutorado</w:t>
      </w:r>
      <w:r w:rsidR="007B7CB2" w:rsidRPr="00923B89">
        <w:rPr>
          <w:rFonts w:eastAsia="Calibri" w:cs="Arial"/>
          <w:sz w:val="24"/>
        </w:rPr>
        <w:t xml:space="preserve"> </w:t>
      </w:r>
      <w:r w:rsidR="00D505A6" w:rsidRPr="00923B89">
        <w:rPr>
          <w:rFonts w:eastAsia="Calibri" w:cs="Arial"/>
          <w:sz w:val="24"/>
        </w:rPr>
        <w:t>será admitido n</w:t>
      </w:r>
      <w:r w:rsidR="007B7CB2" w:rsidRPr="00923B89">
        <w:rPr>
          <w:rFonts w:eastAsia="Calibri" w:cs="Arial"/>
          <w:sz w:val="24"/>
        </w:rPr>
        <w:t>a</w:t>
      </w:r>
      <w:r w:rsidR="00D505A6" w:rsidRPr="00923B89">
        <w:rPr>
          <w:rFonts w:eastAsia="Calibri" w:cs="Arial"/>
          <w:sz w:val="24"/>
        </w:rPr>
        <w:t xml:space="preserve">s seguintes condições: </w:t>
      </w:r>
    </w:p>
    <w:p w14:paraId="1E07426C" w14:textId="7B7F73B4" w:rsidR="00D505A6" w:rsidRPr="00923B89" w:rsidRDefault="00D505A6" w:rsidP="00D505A6">
      <w:pPr>
        <w:pStyle w:val="Corpodetexto2"/>
        <w:spacing w:before="120"/>
        <w:ind w:right="96"/>
        <w:rPr>
          <w:rFonts w:eastAsia="Calibri" w:cs="Arial"/>
          <w:sz w:val="24"/>
        </w:rPr>
      </w:pPr>
      <w:proofErr w:type="gramStart"/>
      <w:r w:rsidRPr="00923B89">
        <w:rPr>
          <w:rFonts w:eastAsia="Calibri" w:cs="Arial"/>
          <w:b/>
          <w:sz w:val="24"/>
        </w:rPr>
        <w:t>XI.</w:t>
      </w:r>
      <w:proofErr w:type="gramEnd"/>
      <w:r w:rsidR="00BC431A">
        <w:rPr>
          <w:rFonts w:eastAsia="Calibri" w:cs="Arial"/>
          <w:b/>
          <w:sz w:val="24"/>
        </w:rPr>
        <w:t>7</w:t>
      </w:r>
      <w:r w:rsidRPr="00923B89">
        <w:rPr>
          <w:rFonts w:eastAsia="Calibri" w:cs="Arial"/>
          <w:b/>
          <w:sz w:val="24"/>
        </w:rPr>
        <w:t>.1.</w:t>
      </w:r>
      <w:r w:rsidRPr="00923B89">
        <w:rPr>
          <w:rFonts w:eastAsia="Calibri" w:cs="Arial"/>
          <w:sz w:val="24"/>
        </w:rPr>
        <w:t xml:space="preserve"> A necessidade de </w:t>
      </w:r>
      <w:r w:rsidR="00695107" w:rsidRPr="00923B89">
        <w:rPr>
          <w:rFonts w:eastAsia="Calibri" w:cs="Arial"/>
          <w:sz w:val="24"/>
        </w:rPr>
        <w:t>coorientação</w:t>
      </w:r>
      <w:r w:rsidRPr="00923B89">
        <w:rPr>
          <w:rFonts w:eastAsia="Calibri" w:cs="Arial"/>
          <w:sz w:val="24"/>
        </w:rPr>
        <w:t xml:space="preserve"> deverá ser justificada pelo orientador e aprovada pela CCP. </w:t>
      </w:r>
    </w:p>
    <w:p w14:paraId="178BDA04" w14:textId="45690404" w:rsidR="0072686D" w:rsidRPr="00923B89" w:rsidRDefault="00D505A6" w:rsidP="00D505A6">
      <w:pPr>
        <w:pStyle w:val="Corpodetexto2"/>
        <w:spacing w:before="120"/>
        <w:ind w:right="96"/>
        <w:rPr>
          <w:rFonts w:cs="Arial"/>
          <w:sz w:val="24"/>
        </w:rPr>
      </w:pPr>
      <w:proofErr w:type="gramStart"/>
      <w:r w:rsidRPr="00923B89">
        <w:rPr>
          <w:rFonts w:eastAsia="Calibri" w:cs="Arial"/>
          <w:b/>
          <w:sz w:val="24"/>
        </w:rPr>
        <w:t>XI.</w:t>
      </w:r>
      <w:proofErr w:type="gramEnd"/>
      <w:r w:rsidR="00BC431A">
        <w:rPr>
          <w:rFonts w:eastAsia="Calibri" w:cs="Arial"/>
          <w:b/>
          <w:sz w:val="24"/>
        </w:rPr>
        <w:t>7</w:t>
      </w:r>
      <w:r w:rsidRPr="00923B89">
        <w:rPr>
          <w:rFonts w:eastAsia="Calibri" w:cs="Arial"/>
          <w:b/>
          <w:sz w:val="24"/>
        </w:rPr>
        <w:t>.2.</w:t>
      </w:r>
      <w:r w:rsidR="00EC522D" w:rsidRPr="00923B89">
        <w:rPr>
          <w:rFonts w:eastAsia="Calibri" w:cs="Arial"/>
          <w:b/>
          <w:sz w:val="24"/>
        </w:rPr>
        <w:t xml:space="preserve"> </w:t>
      </w:r>
      <w:r w:rsidR="0072686D" w:rsidRPr="00923B89">
        <w:rPr>
          <w:rFonts w:cs="Arial"/>
          <w:sz w:val="24"/>
        </w:rPr>
        <w:t xml:space="preserve">O prazo para o credenciamento de coorientador no curso de mestrado será de 18 </w:t>
      </w:r>
      <w:r w:rsidR="00BC431A">
        <w:rPr>
          <w:rFonts w:cs="Arial"/>
          <w:sz w:val="24"/>
        </w:rPr>
        <w:t xml:space="preserve">(dezoito) </w:t>
      </w:r>
      <w:r w:rsidR="0072686D" w:rsidRPr="00923B89">
        <w:rPr>
          <w:rFonts w:cs="Arial"/>
          <w:sz w:val="24"/>
        </w:rPr>
        <w:t>meses.</w:t>
      </w:r>
    </w:p>
    <w:p w14:paraId="6B378871" w14:textId="701EE94E" w:rsidR="0072686D" w:rsidRPr="00923B89" w:rsidRDefault="00D505A6" w:rsidP="000A1173">
      <w:pPr>
        <w:autoSpaceDE w:val="0"/>
        <w:autoSpaceDN w:val="0"/>
        <w:adjustRightInd w:val="0"/>
        <w:spacing w:before="120" w:after="0" w:line="240" w:lineRule="auto"/>
        <w:jc w:val="both"/>
        <w:rPr>
          <w:rFonts w:ascii="Arial" w:hAnsi="Arial" w:cs="Arial"/>
          <w:sz w:val="24"/>
          <w:szCs w:val="24"/>
        </w:rPr>
      </w:pPr>
      <w:proofErr w:type="gramStart"/>
      <w:r w:rsidRPr="00923B89">
        <w:rPr>
          <w:rFonts w:ascii="Arial" w:hAnsi="Arial" w:cs="Arial"/>
          <w:b/>
          <w:sz w:val="24"/>
          <w:szCs w:val="24"/>
          <w:lang w:eastAsia="pt-BR"/>
        </w:rPr>
        <w:t>XI.</w:t>
      </w:r>
      <w:proofErr w:type="gramEnd"/>
      <w:r w:rsidR="00BC431A">
        <w:rPr>
          <w:rFonts w:ascii="Arial" w:hAnsi="Arial" w:cs="Arial"/>
          <w:b/>
          <w:sz w:val="24"/>
          <w:szCs w:val="24"/>
          <w:lang w:eastAsia="pt-BR"/>
        </w:rPr>
        <w:t>7</w:t>
      </w:r>
      <w:r w:rsidRPr="00923B89">
        <w:rPr>
          <w:rFonts w:ascii="Arial" w:hAnsi="Arial" w:cs="Arial"/>
          <w:b/>
          <w:sz w:val="24"/>
          <w:szCs w:val="24"/>
          <w:lang w:eastAsia="pt-BR"/>
        </w:rPr>
        <w:t>.3.</w:t>
      </w:r>
      <w:r w:rsidRPr="00923B89">
        <w:rPr>
          <w:rFonts w:ascii="Arial" w:hAnsi="Arial" w:cs="Arial"/>
          <w:sz w:val="24"/>
          <w:szCs w:val="24"/>
          <w:lang w:eastAsia="pt-BR"/>
        </w:rPr>
        <w:t xml:space="preserve"> </w:t>
      </w:r>
      <w:r w:rsidR="0072686D" w:rsidRPr="00923B89">
        <w:rPr>
          <w:rFonts w:ascii="Arial" w:hAnsi="Arial" w:cs="Arial"/>
          <w:sz w:val="24"/>
          <w:szCs w:val="24"/>
          <w:lang w:eastAsia="pt-BR"/>
        </w:rPr>
        <w:t>O prazo</w:t>
      </w:r>
      <w:r w:rsidR="0072686D" w:rsidRPr="00923B89">
        <w:rPr>
          <w:rFonts w:ascii="Arial" w:hAnsi="Arial" w:cs="Arial"/>
          <w:sz w:val="24"/>
          <w:szCs w:val="24"/>
        </w:rPr>
        <w:t xml:space="preserve"> para o credenciamento de coorientador no curso de doutorado será 30 </w:t>
      </w:r>
      <w:r w:rsidR="00BC431A">
        <w:rPr>
          <w:rFonts w:ascii="Arial" w:hAnsi="Arial" w:cs="Arial"/>
          <w:sz w:val="24"/>
          <w:szCs w:val="24"/>
        </w:rPr>
        <w:t xml:space="preserve">(trinta) </w:t>
      </w:r>
      <w:r w:rsidR="0072686D" w:rsidRPr="00923B89">
        <w:rPr>
          <w:rFonts w:ascii="Arial" w:hAnsi="Arial" w:cs="Arial"/>
          <w:sz w:val="24"/>
          <w:szCs w:val="24"/>
        </w:rPr>
        <w:t>meses.</w:t>
      </w:r>
    </w:p>
    <w:p w14:paraId="4C7A51B5" w14:textId="0ABAAAD4" w:rsidR="0072686D" w:rsidRPr="00923B89" w:rsidRDefault="00D505A6"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lastRenderedPageBreak/>
        <w:t>XI.</w:t>
      </w:r>
      <w:r w:rsidR="007B7CB2" w:rsidRPr="00923B89">
        <w:rPr>
          <w:rFonts w:ascii="Arial" w:hAnsi="Arial" w:cs="Arial"/>
          <w:b/>
          <w:sz w:val="24"/>
          <w:szCs w:val="24"/>
        </w:rPr>
        <w:t>7</w:t>
      </w:r>
      <w:r w:rsidRPr="00923B89">
        <w:rPr>
          <w:rFonts w:ascii="Arial" w:hAnsi="Arial" w:cs="Arial"/>
          <w:b/>
          <w:sz w:val="24"/>
          <w:szCs w:val="24"/>
        </w:rPr>
        <w:t>.4.</w:t>
      </w:r>
      <w:r w:rsidRPr="00923B89">
        <w:rPr>
          <w:rFonts w:ascii="Arial" w:hAnsi="Arial" w:cs="Arial"/>
          <w:sz w:val="24"/>
          <w:szCs w:val="24"/>
        </w:rPr>
        <w:t xml:space="preserve"> </w:t>
      </w:r>
      <w:r w:rsidR="0072686D" w:rsidRPr="00923B89">
        <w:rPr>
          <w:rFonts w:ascii="Arial" w:hAnsi="Arial" w:cs="Arial"/>
          <w:sz w:val="24"/>
          <w:szCs w:val="24"/>
        </w:rPr>
        <w:t xml:space="preserve">O prazo para o credenciamento de coorientador no curso de doutorado direto será de 36 </w:t>
      </w:r>
      <w:r w:rsidR="00BC431A">
        <w:rPr>
          <w:rFonts w:ascii="Arial" w:hAnsi="Arial" w:cs="Arial"/>
          <w:sz w:val="24"/>
          <w:szCs w:val="24"/>
        </w:rPr>
        <w:t xml:space="preserve">(trinta e seis) </w:t>
      </w:r>
      <w:r w:rsidR="0072686D" w:rsidRPr="00923B89">
        <w:rPr>
          <w:rFonts w:ascii="Arial" w:hAnsi="Arial" w:cs="Arial"/>
          <w:sz w:val="24"/>
          <w:szCs w:val="24"/>
        </w:rPr>
        <w:t>meses.</w:t>
      </w:r>
    </w:p>
    <w:p w14:paraId="0B9D73EF" w14:textId="0B116D26" w:rsidR="0072686D" w:rsidRPr="00923B89" w:rsidRDefault="0072686D" w:rsidP="000A1173">
      <w:pPr>
        <w:spacing w:before="120" w:after="0" w:line="240" w:lineRule="auto"/>
        <w:jc w:val="both"/>
        <w:rPr>
          <w:rFonts w:ascii="Arial" w:hAnsi="Arial" w:cs="Arial"/>
          <w:sz w:val="24"/>
          <w:szCs w:val="24"/>
        </w:rPr>
      </w:pPr>
      <w:r w:rsidRPr="00923B89">
        <w:rPr>
          <w:rFonts w:ascii="Arial" w:hAnsi="Arial" w:cs="Arial"/>
          <w:b/>
          <w:sz w:val="24"/>
          <w:szCs w:val="24"/>
        </w:rPr>
        <w:t>XI.</w:t>
      </w:r>
      <w:r w:rsidR="007B7CB2" w:rsidRPr="00923B89">
        <w:rPr>
          <w:rFonts w:ascii="Arial" w:hAnsi="Arial" w:cs="Arial"/>
          <w:b/>
          <w:sz w:val="24"/>
          <w:szCs w:val="24"/>
        </w:rPr>
        <w:t>8</w:t>
      </w:r>
      <w:r w:rsidRPr="00923B89">
        <w:rPr>
          <w:rFonts w:ascii="Arial" w:hAnsi="Arial" w:cs="Arial"/>
          <w:sz w:val="24"/>
          <w:szCs w:val="24"/>
        </w:rPr>
        <w:t xml:space="preserve"> O número máximo de orientados por orientador é 10 (dez). Adicionalmente, o orientador poderá coorientar até 5 (cinco) alunos.</w:t>
      </w:r>
    </w:p>
    <w:p w14:paraId="32754FDF" w14:textId="36383313" w:rsidR="0072686D" w:rsidRPr="00923B89" w:rsidRDefault="0072686D" w:rsidP="000A1173">
      <w:pPr>
        <w:spacing w:before="120" w:after="0" w:line="240" w:lineRule="auto"/>
        <w:jc w:val="both"/>
        <w:rPr>
          <w:rFonts w:ascii="Arial" w:hAnsi="Arial" w:cs="Arial"/>
          <w:sz w:val="24"/>
          <w:szCs w:val="24"/>
        </w:rPr>
      </w:pPr>
      <w:proofErr w:type="gramStart"/>
      <w:r w:rsidRPr="00923B89">
        <w:rPr>
          <w:rFonts w:ascii="Arial" w:hAnsi="Arial" w:cs="Arial"/>
          <w:b/>
          <w:sz w:val="24"/>
          <w:szCs w:val="24"/>
        </w:rPr>
        <w:t>XI.</w:t>
      </w:r>
      <w:proofErr w:type="gramEnd"/>
      <w:r w:rsidR="007B7CB2" w:rsidRPr="00923B89">
        <w:rPr>
          <w:rFonts w:ascii="Arial" w:hAnsi="Arial" w:cs="Arial"/>
          <w:b/>
          <w:sz w:val="24"/>
          <w:szCs w:val="24"/>
        </w:rPr>
        <w:t>9</w:t>
      </w:r>
      <w:r w:rsidRPr="00923B89">
        <w:rPr>
          <w:rFonts w:ascii="Arial" w:hAnsi="Arial" w:cs="Arial"/>
          <w:sz w:val="24"/>
          <w:szCs w:val="24"/>
        </w:rPr>
        <w:t xml:space="preserve"> O orientador com credenciamento pleno deverá solicitar renovação de seu credenciamento a cada 5 </w:t>
      </w:r>
      <w:r w:rsidR="00BC431A">
        <w:rPr>
          <w:rFonts w:ascii="Arial" w:hAnsi="Arial" w:cs="Arial"/>
          <w:sz w:val="24"/>
          <w:szCs w:val="24"/>
        </w:rPr>
        <w:t xml:space="preserve">(cinco) </w:t>
      </w:r>
      <w:r w:rsidRPr="00923B89">
        <w:rPr>
          <w:rFonts w:ascii="Arial" w:hAnsi="Arial" w:cs="Arial"/>
          <w:sz w:val="24"/>
          <w:szCs w:val="24"/>
        </w:rPr>
        <w:t>anos. No recredenciamento será utilizado o mesmo critério para credenciamento pleno.</w:t>
      </w:r>
    </w:p>
    <w:p w14:paraId="5985F2C1" w14:textId="0D264735" w:rsidR="0072686D" w:rsidRPr="00923B89" w:rsidRDefault="0072686D" w:rsidP="000A1173">
      <w:pPr>
        <w:spacing w:before="120" w:after="0" w:line="240" w:lineRule="auto"/>
        <w:jc w:val="both"/>
        <w:rPr>
          <w:rFonts w:ascii="Arial" w:hAnsi="Arial" w:cs="Arial"/>
          <w:sz w:val="24"/>
          <w:szCs w:val="24"/>
        </w:rPr>
      </w:pPr>
      <w:r w:rsidRPr="00923B89">
        <w:rPr>
          <w:rFonts w:ascii="Arial" w:hAnsi="Arial" w:cs="Arial"/>
          <w:b/>
          <w:sz w:val="24"/>
          <w:szCs w:val="24"/>
        </w:rPr>
        <w:t>XI.</w:t>
      </w:r>
      <w:r w:rsidR="007B7CB2" w:rsidRPr="00923B89">
        <w:rPr>
          <w:rFonts w:ascii="Arial" w:hAnsi="Arial" w:cs="Arial"/>
          <w:b/>
          <w:sz w:val="24"/>
          <w:szCs w:val="24"/>
        </w:rPr>
        <w:t>10</w:t>
      </w:r>
      <w:r w:rsidRPr="00923B89">
        <w:rPr>
          <w:rFonts w:ascii="Arial" w:hAnsi="Arial" w:cs="Arial"/>
          <w:sz w:val="24"/>
          <w:szCs w:val="24"/>
        </w:rPr>
        <w:t xml:space="preserve"> Nos pedidos referentes ao credenciamento de orientadores externos</w:t>
      </w:r>
      <w:r w:rsidR="00D505A6" w:rsidRPr="00923B89">
        <w:rPr>
          <w:rFonts w:ascii="Arial" w:hAnsi="Arial" w:cs="Arial"/>
          <w:sz w:val="24"/>
          <w:szCs w:val="24"/>
        </w:rPr>
        <w:t xml:space="preserve"> </w:t>
      </w:r>
      <w:r w:rsidR="00862C98" w:rsidRPr="00923B89">
        <w:rPr>
          <w:rFonts w:ascii="Arial" w:hAnsi="Arial" w:cs="Arial"/>
          <w:sz w:val="24"/>
          <w:szCs w:val="24"/>
        </w:rPr>
        <w:t xml:space="preserve">deverá ser </w:t>
      </w:r>
      <w:r w:rsidR="00D505A6" w:rsidRPr="00923B89">
        <w:rPr>
          <w:rFonts w:ascii="Arial" w:hAnsi="Arial" w:cs="Arial"/>
          <w:sz w:val="24"/>
          <w:szCs w:val="24"/>
        </w:rPr>
        <w:t xml:space="preserve">específico </w:t>
      </w:r>
      <w:r w:rsidRPr="00923B89">
        <w:rPr>
          <w:rFonts w:ascii="Arial" w:hAnsi="Arial" w:cs="Arial"/>
          <w:sz w:val="24"/>
          <w:szCs w:val="24"/>
        </w:rPr>
        <w:t>(Jovem Pesquisador, Pós-doutorando, Professor Visitante, Pesquisador Estagiário e outros) deverão ser observados os seguintes aspectos:</w:t>
      </w:r>
    </w:p>
    <w:p w14:paraId="02BEC0AA" w14:textId="77777777" w:rsidR="0072686D" w:rsidRPr="00923B89" w:rsidRDefault="0072686D" w:rsidP="0023759F">
      <w:pPr>
        <w:pStyle w:val="PargrafodaLista"/>
        <w:numPr>
          <w:ilvl w:val="0"/>
          <w:numId w:val="1"/>
        </w:numPr>
        <w:tabs>
          <w:tab w:val="left" w:pos="284"/>
        </w:tabs>
        <w:spacing w:before="120" w:after="0" w:line="240" w:lineRule="auto"/>
        <w:ind w:left="0" w:firstLine="0"/>
        <w:jc w:val="both"/>
        <w:rPr>
          <w:rFonts w:ascii="Arial" w:hAnsi="Arial" w:cs="Arial"/>
          <w:sz w:val="24"/>
          <w:szCs w:val="24"/>
        </w:rPr>
      </w:pPr>
      <w:r w:rsidRPr="00923B89">
        <w:rPr>
          <w:rFonts w:ascii="Arial" w:hAnsi="Arial" w:cs="Arial"/>
          <w:sz w:val="24"/>
          <w:szCs w:val="24"/>
        </w:rPr>
        <w:t>Justificativa circunstanciada do solicitante quanto à contribuição inovadora do projeto para o programa de pós-graduação;</w:t>
      </w:r>
    </w:p>
    <w:p w14:paraId="6AF1F878" w14:textId="77777777" w:rsidR="0072686D" w:rsidRPr="00923B89" w:rsidRDefault="0072686D" w:rsidP="0023759F">
      <w:pPr>
        <w:pStyle w:val="PargrafodaLista"/>
        <w:numPr>
          <w:ilvl w:val="0"/>
          <w:numId w:val="1"/>
        </w:numPr>
        <w:tabs>
          <w:tab w:val="left" w:pos="284"/>
        </w:tabs>
        <w:spacing w:before="120" w:after="0" w:line="240" w:lineRule="auto"/>
        <w:ind w:left="0" w:firstLine="0"/>
        <w:jc w:val="both"/>
        <w:rPr>
          <w:rFonts w:ascii="Arial" w:hAnsi="Arial" w:cs="Arial"/>
          <w:sz w:val="24"/>
          <w:szCs w:val="24"/>
        </w:rPr>
      </w:pPr>
      <w:r w:rsidRPr="00923B89">
        <w:rPr>
          <w:rFonts w:ascii="Arial" w:hAnsi="Arial" w:cs="Arial"/>
          <w:sz w:val="24"/>
          <w:szCs w:val="24"/>
        </w:rPr>
        <w:t>Identificação do vínculo do interessado (</w:t>
      </w:r>
      <w:proofErr w:type="spellStart"/>
      <w:r w:rsidRPr="00923B89">
        <w:rPr>
          <w:rFonts w:ascii="Arial" w:hAnsi="Arial" w:cs="Arial"/>
          <w:sz w:val="24"/>
          <w:szCs w:val="24"/>
        </w:rPr>
        <w:t>ex</w:t>
      </w:r>
      <w:proofErr w:type="spellEnd"/>
      <w:r w:rsidRPr="00923B89">
        <w:rPr>
          <w:rFonts w:ascii="Arial" w:hAnsi="Arial" w:cs="Arial"/>
          <w:sz w:val="24"/>
          <w:szCs w:val="24"/>
        </w:rPr>
        <w:t>: jovem pesquisador), mencionando a vigência do programa e linha de pesquisa;</w:t>
      </w:r>
    </w:p>
    <w:p w14:paraId="5FD61512" w14:textId="77777777" w:rsidR="0072686D" w:rsidRPr="00923B89" w:rsidRDefault="0072686D" w:rsidP="0023759F">
      <w:pPr>
        <w:pStyle w:val="PargrafodaLista"/>
        <w:numPr>
          <w:ilvl w:val="0"/>
          <w:numId w:val="1"/>
        </w:numPr>
        <w:tabs>
          <w:tab w:val="left" w:pos="284"/>
        </w:tabs>
        <w:spacing w:before="120" w:after="0" w:line="240" w:lineRule="auto"/>
        <w:ind w:left="0" w:firstLine="0"/>
        <w:jc w:val="both"/>
        <w:rPr>
          <w:rFonts w:ascii="Arial" w:hAnsi="Arial" w:cs="Arial"/>
          <w:sz w:val="24"/>
          <w:szCs w:val="24"/>
        </w:rPr>
      </w:pPr>
      <w:r w:rsidRPr="00923B89">
        <w:rPr>
          <w:rFonts w:ascii="Arial" w:hAnsi="Arial" w:cs="Arial"/>
          <w:sz w:val="24"/>
          <w:szCs w:val="24"/>
        </w:rPr>
        <w:t>Demonstrar a existência de infraestrutura (física, material e/ou de equipamento);</w:t>
      </w:r>
    </w:p>
    <w:p w14:paraId="32F33FA9" w14:textId="77777777" w:rsidR="0072686D" w:rsidRPr="00923B89" w:rsidRDefault="0072686D" w:rsidP="0023759F">
      <w:pPr>
        <w:pStyle w:val="PargrafodaLista"/>
        <w:numPr>
          <w:ilvl w:val="0"/>
          <w:numId w:val="1"/>
        </w:numPr>
        <w:tabs>
          <w:tab w:val="left" w:pos="284"/>
        </w:tabs>
        <w:spacing w:before="120" w:after="0" w:line="240" w:lineRule="auto"/>
        <w:ind w:left="0" w:firstLine="0"/>
        <w:jc w:val="both"/>
        <w:rPr>
          <w:rFonts w:ascii="Arial" w:hAnsi="Arial" w:cs="Arial"/>
          <w:sz w:val="24"/>
          <w:szCs w:val="24"/>
        </w:rPr>
      </w:pPr>
      <w:r w:rsidRPr="00923B89">
        <w:rPr>
          <w:rFonts w:ascii="Arial" w:hAnsi="Arial" w:cs="Arial"/>
          <w:sz w:val="24"/>
          <w:szCs w:val="24"/>
        </w:rPr>
        <w:t>Demonstrar a existência de recursos para financiamento do projeto proposto para orientação do pós-graduando;</w:t>
      </w:r>
    </w:p>
    <w:p w14:paraId="38DE145B" w14:textId="77777777" w:rsidR="0072686D" w:rsidRPr="00923B89" w:rsidRDefault="0072686D" w:rsidP="0023759F">
      <w:pPr>
        <w:pStyle w:val="PargrafodaLista"/>
        <w:numPr>
          <w:ilvl w:val="0"/>
          <w:numId w:val="1"/>
        </w:numPr>
        <w:tabs>
          <w:tab w:val="left" w:pos="284"/>
        </w:tabs>
        <w:spacing w:before="120" w:after="0" w:line="240" w:lineRule="auto"/>
        <w:ind w:left="0" w:firstLine="0"/>
        <w:jc w:val="both"/>
        <w:rPr>
          <w:rFonts w:ascii="Arial" w:hAnsi="Arial" w:cs="Arial"/>
          <w:sz w:val="24"/>
          <w:szCs w:val="24"/>
        </w:rPr>
      </w:pPr>
      <w:r w:rsidRPr="00923B89">
        <w:rPr>
          <w:rFonts w:ascii="Arial" w:hAnsi="Arial" w:cs="Arial"/>
          <w:sz w:val="24"/>
          <w:szCs w:val="24"/>
        </w:rPr>
        <w:t>Manifestação de um professor da instituição ou supervisor, com a anuência do chefe do departamento ou equivalente, demonstrando concordância quanto à utilização do espaço para o desenvolvimento da orientação solicitada e à manutenção das condições para a execução do projeto do pós-graduando;</w:t>
      </w:r>
    </w:p>
    <w:p w14:paraId="3ABFB85B" w14:textId="77777777" w:rsidR="0072686D" w:rsidRPr="00923B89" w:rsidRDefault="0072686D" w:rsidP="0023759F">
      <w:pPr>
        <w:pStyle w:val="PargrafodaLista"/>
        <w:numPr>
          <w:ilvl w:val="0"/>
          <w:numId w:val="1"/>
        </w:numPr>
        <w:tabs>
          <w:tab w:val="left" w:pos="284"/>
        </w:tabs>
        <w:autoSpaceDE w:val="0"/>
        <w:autoSpaceDN w:val="0"/>
        <w:adjustRightInd w:val="0"/>
        <w:spacing w:before="120" w:after="0" w:line="240" w:lineRule="auto"/>
        <w:ind w:left="0" w:right="96" w:firstLine="0"/>
        <w:jc w:val="both"/>
        <w:rPr>
          <w:rFonts w:ascii="Arial" w:hAnsi="Arial" w:cs="Arial"/>
          <w:sz w:val="24"/>
          <w:szCs w:val="24"/>
        </w:rPr>
      </w:pPr>
      <w:r w:rsidRPr="00923B89">
        <w:rPr>
          <w:rFonts w:ascii="Arial" w:hAnsi="Arial" w:cs="Arial"/>
          <w:sz w:val="24"/>
          <w:szCs w:val="24"/>
        </w:rPr>
        <w:t>Curriculum vitae do interessado devendo constar, caso se aplique, as orientações concluídas e em andamento na USP e fora dela;</w:t>
      </w:r>
    </w:p>
    <w:p w14:paraId="681057F8" w14:textId="39249556" w:rsidR="0072686D" w:rsidRPr="00923B89" w:rsidRDefault="0072686D" w:rsidP="0023759F">
      <w:pPr>
        <w:pStyle w:val="PargrafodaLista"/>
        <w:numPr>
          <w:ilvl w:val="0"/>
          <w:numId w:val="1"/>
        </w:numPr>
        <w:tabs>
          <w:tab w:val="left" w:pos="284"/>
        </w:tabs>
        <w:autoSpaceDE w:val="0"/>
        <w:autoSpaceDN w:val="0"/>
        <w:adjustRightInd w:val="0"/>
        <w:spacing w:before="120" w:after="0" w:line="240" w:lineRule="auto"/>
        <w:ind w:left="0" w:right="96" w:firstLine="0"/>
        <w:jc w:val="both"/>
        <w:rPr>
          <w:rFonts w:ascii="Arial" w:hAnsi="Arial" w:cs="Arial"/>
          <w:sz w:val="24"/>
          <w:szCs w:val="24"/>
        </w:rPr>
      </w:pPr>
      <w:r w:rsidRPr="00923B89">
        <w:rPr>
          <w:rFonts w:ascii="Arial" w:hAnsi="Arial" w:cs="Arial"/>
          <w:sz w:val="24"/>
          <w:szCs w:val="24"/>
        </w:rPr>
        <w:t xml:space="preserve">Demonstrar a situação funcional e o vínculo institucional do interessado (caso o interessado não comprove vínculo institucional estável o período de permanência na </w:t>
      </w:r>
      <w:r w:rsidR="00EC522D" w:rsidRPr="00923B89">
        <w:rPr>
          <w:rFonts w:ascii="Arial" w:hAnsi="Arial" w:cs="Arial"/>
          <w:sz w:val="24"/>
          <w:szCs w:val="24"/>
        </w:rPr>
        <w:t>FMRP-</w:t>
      </w:r>
      <w:r w:rsidRPr="00923B89">
        <w:rPr>
          <w:rFonts w:ascii="Arial" w:hAnsi="Arial" w:cs="Arial"/>
          <w:sz w:val="24"/>
          <w:szCs w:val="24"/>
        </w:rPr>
        <w:t>USP deverá ser de pelo menos 75% do prazo máximo para o depósito da dissertação ou tese).</w:t>
      </w:r>
    </w:p>
    <w:p w14:paraId="560BA7EC" w14:textId="77777777" w:rsidR="0072686D" w:rsidRPr="00923B89" w:rsidRDefault="0072686D" w:rsidP="000A1173">
      <w:pPr>
        <w:pStyle w:val="PargrafodaLista"/>
        <w:autoSpaceDE w:val="0"/>
        <w:autoSpaceDN w:val="0"/>
        <w:adjustRightInd w:val="0"/>
        <w:spacing w:before="120" w:after="0" w:line="240" w:lineRule="auto"/>
        <w:ind w:left="1428" w:right="96"/>
        <w:jc w:val="both"/>
        <w:rPr>
          <w:rFonts w:ascii="Arial" w:hAnsi="Arial" w:cs="Arial"/>
          <w:sz w:val="24"/>
          <w:szCs w:val="24"/>
        </w:rPr>
      </w:pPr>
    </w:p>
    <w:p w14:paraId="1835F8FB" w14:textId="77777777" w:rsidR="0072686D" w:rsidRPr="00923B89" w:rsidRDefault="0072686D" w:rsidP="000A1173">
      <w:pPr>
        <w:autoSpaceDE w:val="0"/>
        <w:autoSpaceDN w:val="0"/>
        <w:adjustRightInd w:val="0"/>
        <w:spacing w:before="120" w:after="0" w:line="240" w:lineRule="auto"/>
        <w:jc w:val="both"/>
        <w:rPr>
          <w:rFonts w:ascii="Arial" w:hAnsi="Arial" w:cs="Arial"/>
          <w:b/>
          <w:sz w:val="24"/>
          <w:szCs w:val="24"/>
        </w:rPr>
      </w:pPr>
      <w:r w:rsidRPr="00923B89">
        <w:rPr>
          <w:rFonts w:ascii="Arial" w:hAnsi="Arial" w:cs="Arial"/>
          <w:b/>
          <w:sz w:val="24"/>
          <w:szCs w:val="24"/>
        </w:rPr>
        <w:t>XII – PROCEDIMENTOS PARA DEPÓSITO DA DISSERTAÇÃO/TESE</w:t>
      </w:r>
    </w:p>
    <w:p w14:paraId="699D6C67" w14:textId="2F61F3B2" w:rsidR="0072686D" w:rsidRPr="00923B89" w:rsidRDefault="0072686D" w:rsidP="00EC522D">
      <w:pPr>
        <w:pStyle w:val="Recuodecorpodetexto"/>
        <w:tabs>
          <w:tab w:val="left" w:pos="851"/>
          <w:tab w:val="left" w:pos="3261"/>
        </w:tabs>
        <w:spacing w:before="120" w:after="0" w:line="240" w:lineRule="auto"/>
        <w:ind w:left="0" w:right="96"/>
        <w:jc w:val="both"/>
        <w:rPr>
          <w:rFonts w:ascii="Arial" w:hAnsi="Arial" w:cs="Arial"/>
          <w:sz w:val="24"/>
          <w:szCs w:val="24"/>
        </w:rPr>
      </w:pPr>
      <w:r w:rsidRPr="00923B89">
        <w:rPr>
          <w:rFonts w:ascii="Arial" w:hAnsi="Arial" w:cs="Arial"/>
          <w:b/>
          <w:sz w:val="24"/>
          <w:szCs w:val="24"/>
        </w:rPr>
        <w:t>XII.1</w:t>
      </w:r>
      <w:r w:rsidRPr="00923B89">
        <w:rPr>
          <w:rFonts w:ascii="Arial" w:hAnsi="Arial" w:cs="Arial"/>
          <w:sz w:val="24"/>
          <w:szCs w:val="24"/>
        </w:rPr>
        <w:t xml:space="preserve"> O trabalho final no curso de mestrado</w:t>
      </w:r>
      <w:r w:rsidR="00BA7A0A" w:rsidRPr="00923B89">
        <w:rPr>
          <w:rFonts w:ascii="Arial" w:hAnsi="Arial" w:cs="Arial"/>
          <w:sz w:val="24"/>
          <w:szCs w:val="24"/>
        </w:rPr>
        <w:t xml:space="preserve"> será na forma de dissertação e nos cursos de</w:t>
      </w:r>
      <w:r w:rsidR="00EC522D" w:rsidRPr="00923B89">
        <w:rPr>
          <w:rFonts w:ascii="Arial" w:hAnsi="Arial" w:cs="Arial"/>
          <w:sz w:val="24"/>
          <w:szCs w:val="24"/>
        </w:rPr>
        <w:t xml:space="preserve"> </w:t>
      </w:r>
      <w:r w:rsidRPr="00923B89">
        <w:rPr>
          <w:rFonts w:ascii="Arial" w:hAnsi="Arial" w:cs="Arial"/>
          <w:sz w:val="24"/>
          <w:szCs w:val="24"/>
        </w:rPr>
        <w:t>doutorado e doutorado direto será na forma de tese, contendo os seguintes itens:</w:t>
      </w:r>
    </w:p>
    <w:p w14:paraId="5754A699"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Capa com nome do autor, título do trabalho, local e data;</w:t>
      </w:r>
    </w:p>
    <w:p w14:paraId="65882D19" w14:textId="3941A615" w:rsidR="0072686D" w:rsidRPr="00923B89" w:rsidRDefault="00BC431A"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Pr>
          <w:rFonts w:ascii="Arial" w:hAnsi="Arial" w:cs="Arial"/>
          <w:sz w:val="24"/>
          <w:szCs w:val="24"/>
        </w:rPr>
        <w:tab/>
        <w:t>- Contrac</w:t>
      </w:r>
      <w:r w:rsidR="0072686D" w:rsidRPr="00923B89">
        <w:rPr>
          <w:rFonts w:ascii="Arial" w:hAnsi="Arial" w:cs="Arial"/>
          <w:sz w:val="24"/>
          <w:szCs w:val="24"/>
        </w:rPr>
        <w:t>apa com nome da unidade, nome do autor, título do trabalho, nome do orientador, local e data;</w:t>
      </w:r>
    </w:p>
    <w:p w14:paraId="3436F90A"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Lista de Figuras, Ilustrações, Equações e tabelas;</w:t>
      </w:r>
    </w:p>
    <w:p w14:paraId="3BFCD01F"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Resumo em Português</w:t>
      </w:r>
    </w:p>
    <w:p w14:paraId="6CC906C8" w14:textId="23B602A2"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xml:space="preserve">- </w:t>
      </w:r>
      <w:r w:rsidR="00BC431A">
        <w:rPr>
          <w:rFonts w:ascii="Arial" w:hAnsi="Arial" w:cs="Arial"/>
          <w:sz w:val="24"/>
          <w:szCs w:val="24"/>
        </w:rPr>
        <w:t>Resumo</w:t>
      </w:r>
      <w:r w:rsidRPr="00923B89">
        <w:rPr>
          <w:rFonts w:ascii="Arial" w:hAnsi="Arial" w:cs="Arial"/>
          <w:sz w:val="24"/>
          <w:szCs w:val="24"/>
        </w:rPr>
        <w:t xml:space="preserve"> em Inglês;</w:t>
      </w:r>
    </w:p>
    <w:p w14:paraId="77161878"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Introdução;</w:t>
      </w:r>
    </w:p>
    <w:p w14:paraId="25B5B080"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Material e Métodos,</w:t>
      </w:r>
    </w:p>
    <w:p w14:paraId="4640F08C"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Resultados;</w:t>
      </w:r>
    </w:p>
    <w:p w14:paraId="445900BA"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lastRenderedPageBreak/>
        <w:tab/>
        <w:t>- Conclusões;</w:t>
      </w:r>
    </w:p>
    <w:p w14:paraId="257DBF8E"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Sugestões para trabalhos futuros;</w:t>
      </w:r>
    </w:p>
    <w:p w14:paraId="642A7836"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Bibliografia;</w:t>
      </w:r>
    </w:p>
    <w:p w14:paraId="4C529059"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Anexos;</w:t>
      </w:r>
    </w:p>
    <w:p w14:paraId="16789348" w14:textId="77777777" w:rsidR="0072686D" w:rsidRPr="00923B89" w:rsidRDefault="0072686D" w:rsidP="0023759F">
      <w:pPr>
        <w:pStyle w:val="Recuodecorpodetexto"/>
        <w:tabs>
          <w:tab w:val="left" w:pos="284"/>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Apêndices</w:t>
      </w:r>
    </w:p>
    <w:p w14:paraId="2AB6E8AE" w14:textId="77777777" w:rsidR="0072686D" w:rsidRPr="00923B89" w:rsidRDefault="0072686D" w:rsidP="0023759F">
      <w:pPr>
        <w:pStyle w:val="Recuodecorpodetexto"/>
        <w:tabs>
          <w:tab w:val="left" w:pos="284"/>
          <w:tab w:val="left" w:pos="851"/>
          <w:tab w:val="left" w:pos="3261"/>
        </w:tabs>
        <w:spacing w:before="120" w:after="0" w:line="240" w:lineRule="auto"/>
        <w:ind w:left="426" w:right="96" w:hanging="426"/>
        <w:rPr>
          <w:rFonts w:ascii="Arial" w:hAnsi="Arial" w:cs="Arial"/>
          <w:sz w:val="24"/>
          <w:szCs w:val="24"/>
        </w:rPr>
      </w:pPr>
      <w:r w:rsidRPr="00923B89">
        <w:rPr>
          <w:rFonts w:ascii="Arial" w:hAnsi="Arial" w:cs="Arial"/>
          <w:sz w:val="24"/>
          <w:szCs w:val="24"/>
        </w:rPr>
        <w:tab/>
        <w:t>- Manuscrito de publicação</w:t>
      </w:r>
    </w:p>
    <w:p w14:paraId="5BCED033" w14:textId="77777777" w:rsidR="00EC522D" w:rsidRPr="00923B89" w:rsidRDefault="0072686D" w:rsidP="00862C98">
      <w:pPr>
        <w:spacing w:before="120" w:after="0" w:line="240" w:lineRule="auto"/>
        <w:jc w:val="both"/>
        <w:rPr>
          <w:rFonts w:ascii="Arial" w:hAnsi="Arial" w:cs="Arial"/>
          <w:b/>
          <w:sz w:val="24"/>
          <w:szCs w:val="24"/>
        </w:rPr>
      </w:pPr>
      <w:r w:rsidRPr="00923B89">
        <w:rPr>
          <w:rFonts w:ascii="Arial" w:hAnsi="Arial" w:cs="Arial"/>
          <w:b/>
          <w:sz w:val="24"/>
          <w:szCs w:val="24"/>
        </w:rPr>
        <w:t>XII.2</w:t>
      </w:r>
      <w:r w:rsidRPr="00923B89">
        <w:rPr>
          <w:rFonts w:ascii="Arial" w:hAnsi="Arial" w:cs="Arial"/>
          <w:sz w:val="24"/>
          <w:szCs w:val="24"/>
        </w:rPr>
        <w:t xml:space="preserve"> O depósito dos exemplares para dissertação/tese será efetuado pelo(a) candidato(a) no Serviço de Pós-Graduação até o final do expediente do último dia do seu prazo regimental. </w:t>
      </w:r>
      <w:r w:rsidR="00862C98" w:rsidRPr="00923B89">
        <w:rPr>
          <w:rFonts w:ascii="Arial" w:hAnsi="Arial" w:cs="Arial"/>
          <w:b/>
          <w:sz w:val="24"/>
          <w:szCs w:val="24"/>
        </w:rPr>
        <w:t xml:space="preserve"> </w:t>
      </w:r>
    </w:p>
    <w:p w14:paraId="36AA2769" w14:textId="28161AE2" w:rsidR="00862C98" w:rsidRPr="00923B89" w:rsidRDefault="00862C98" w:rsidP="00862C98">
      <w:pPr>
        <w:spacing w:before="120" w:after="0" w:line="240" w:lineRule="auto"/>
        <w:jc w:val="both"/>
        <w:rPr>
          <w:rFonts w:ascii="Arial" w:hAnsi="Arial" w:cs="Arial"/>
          <w:sz w:val="24"/>
          <w:szCs w:val="24"/>
        </w:rPr>
      </w:pPr>
      <w:r w:rsidRPr="00923B89">
        <w:rPr>
          <w:rFonts w:ascii="Arial" w:hAnsi="Arial" w:cs="Arial"/>
          <w:b/>
          <w:sz w:val="24"/>
          <w:szCs w:val="24"/>
        </w:rPr>
        <w:t>XII.</w:t>
      </w:r>
      <w:r w:rsidR="00B64CBA" w:rsidRPr="00923B89">
        <w:rPr>
          <w:rFonts w:ascii="Arial" w:hAnsi="Arial" w:cs="Arial"/>
          <w:b/>
          <w:sz w:val="24"/>
          <w:szCs w:val="24"/>
        </w:rPr>
        <w:t>3</w:t>
      </w:r>
      <w:r w:rsidRPr="00923B89">
        <w:rPr>
          <w:rFonts w:ascii="Arial" w:hAnsi="Arial" w:cs="Arial"/>
          <w:b/>
          <w:sz w:val="24"/>
          <w:szCs w:val="24"/>
        </w:rPr>
        <w:t xml:space="preserve"> </w:t>
      </w:r>
      <w:r w:rsidRPr="00923B89">
        <w:rPr>
          <w:rFonts w:ascii="Arial" w:hAnsi="Arial" w:cs="Arial"/>
          <w:sz w:val="24"/>
          <w:szCs w:val="24"/>
        </w:rPr>
        <w:t>Documentação a ser entregue pelo aluno na secretaria da CCP quando do depósito da Dissertação ou Tese na CPG:</w:t>
      </w:r>
    </w:p>
    <w:p w14:paraId="55A35A64" w14:textId="77777777" w:rsidR="00862C98" w:rsidRPr="00923B89" w:rsidRDefault="00862C98" w:rsidP="00862C98">
      <w:pPr>
        <w:tabs>
          <w:tab w:val="left" w:pos="851"/>
          <w:tab w:val="left" w:pos="3261"/>
        </w:tabs>
        <w:spacing w:before="360" w:after="120" w:line="360" w:lineRule="auto"/>
        <w:ind w:right="96"/>
        <w:jc w:val="both"/>
        <w:rPr>
          <w:rFonts w:ascii="Arial" w:hAnsi="Arial" w:cs="Arial"/>
          <w:sz w:val="24"/>
          <w:szCs w:val="24"/>
        </w:rPr>
      </w:pPr>
      <w:r w:rsidRPr="00923B89">
        <w:rPr>
          <w:rFonts w:ascii="Arial" w:hAnsi="Arial" w:cs="Arial"/>
          <w:sz w:val="24"/>
          <w:szCs w:val="24"/>
        </w:rPr>
        <w:t>-Formulário de encaminhamento assinado pelo aluno, pelo orientador e coordenador do programa.</w:t>
      </w:r>
    </w:p>
    <w:p w14:paraId="76CF931B" w14:textId="61E16187" w:rsidR="00862C98" w:rsidRPr="00923B89" w:rsidRDefault="00862C98" w:rsidP="00862C98">
      <w:pPr>
        <w:spacing w:before="120" w:after="0" w:line="240" w:lineRule="auto"/>
        <w:jc w:val="both"/>
        <w:rPr>
          <w:rFonts w:ascii="Arial" w:hAnsi="Arial" w:cs="Arial"/>
          <w:sz w:val="24"/>
          <w:szCs w:val="24"/>
        </w:rPr>
      </w:pPr>
      <w:r w:rsidRPr="00923B89">
        <w:rPr>
          <w:rFonts w:ascii="Arial" w:hAnsi="Arial" w:cs="Arial"/>
          <w:sz w:val="24"/>
          <w:szCs w:val="24"/>
        </w:rPr>
        <w:t>- cópia de parecer do orientador certificando que o orientando está apto à defesa;</w:t>
      </w:r>
    </w:p>
    <w:p w14:paraId="144B586A" w14:textId="2744FF86" w:rsidR="00862C98" w:rsidRPr="00A6724B" w:rsidRDefault="00862C98" w:rsidP="00EC522D">
      <w:pPr>
        <w:spacing w:before="120" w:after="0" w:line="240" w:lineRule="auto"/>
        <w:jc w:val="both"/>
        <w:rPr>
          <w:rFonts w:ascii="Arial" w:eastAsiaTheme="minorHAnsi" w:hAnsi="Arial" w:cs="Arial"/>
          <w:sz w:val="24"/>
          <w:szCs w:val="24"/>
          <w:lang w:eastAsia="pt-BR"/>
        </w:rPr>
      </w:pPr>
      <w:r w:rsidRPr="00923B89">
        <w:rPr>
          <w:rFonts w:ascii="Arial" w:hAnsi="Arial" w:cs="Arial"/>
          <w:sz w:val="24"/>
          <w:szCs w:val="24"/>
        </w:rPr>
        <w:t xml:space="preserve">- lista elaborada, em conjunto com o orientador, para a composição da Comissão Julgadora, contendo </w:t>
      </w:r>
      <w:r w:rsidRPr="00A6724B">
        <w:rPr>
          <w:rFonts w:ascii="Arial" w:eastAsiaTheme="minorHAnsi" w:hAnsi="Arial" w:cs="Arial"/>
          <w:sz w:val="24"/>
          <w:szCs w:val="24"/>
          <w:lang w:eastAsia="pt-BR"/>
        </w:rPr>
        <w:t xml:space="preserve">sugestão para a indicação da CPG de </w:t>
      </w:r>
      <w:r w:rsidRPr="00A6724B">
        <w:rPr>
          <w:rFonts w:ascii="Arial" w:eastAsiaTheme="minorHAnsi" w:hAnsi="Arial" w:cs="Arial"/>
          <w:b/>
          <w:sz w:val="24"/>
          <w:szCs w:val="24"/>
          <w:lang w:eastAsia="pt-BR"/>
        </w:rPr>
        <w:t>doze</w:t>
      </w:r>
      <w:r w:rsidRPr="00A6724B">
        <w:rPr>
          <w:rFonts w:ascii="Arial" w:eastAsiaTheme="minorHAnsi" w:hAnsi="Arial" w:cs="Arial"/>
          <w:sz w:val="24"/>
          <w:szCs w:val="24"/>
          <w:lang w:eastAsia="pt-BR"/>
        </w:rPr>
        <w:t xml:space="preserve"> nomes (quatro pertencentes à FMRP-USP ou ao Programa, quatro de fora do Programa e quatro externos à USP e ao Programa).</w:t>
      </w:r>
    </w:p>
    <w:p w14:paraId="298B99AD" w14:textId="77777777" w:rsidR="00862C98" w:rsidRPr="00923B89" w:rsidRDefault="00862C98" w:rsidP="00EC522D">
      <w:pPr>
        <w:spacing w:before="120" w:after="0" w:line="240" w:lineRule="auto"/>
        <w:jc w:val="both"/>
        <w:rPr>
          <w:rFonts w:ascii="Arial" w:eastAsiaTheme="minorHAnsi" w:hAnsi="Arial" w:cs="Arial"/>
          <w:sz w:val="24"/>
          <w:szCs w:val="24"/>
          <w:lang w:eastAsia="pt-BR"/>
        </w:rPr>
      </w:pPr>
      <w:r w:rsidRPr="00923B89">
        <w:rPr>
          <w:rFonts w:ascii="Arial" w:eastAsiaTheme="minorHAnsi" w:hAnsi="Arial" w:cs="Arial"/>
          <w:sz w:val="24"/>
          <w:szCs w:val="24"/>
          <w:lang w:eastAsia="pt-BR"/>
        </w:rPr>
        <w:t xml:space="preserve">- Total de </w:t>
      </w:r>
      <w:r w:rsidRPr="00923B89">
        <w:rPr>
          <w:rFonts w:ascii="Arial" w:eastAsiaTheme="minorHAnsi" w:hAnsi="Arial" w:cs="Arial"/>
          <w:b/>
          <w:sz w:val="24"/>
          <w:szCs w:val="24"/>
          <w:lang w:eastAsia="pt-BR"/>
        </w:rPr>
        <w:t>nove</w:t>
      </w:r>
      <w:r w:rsidRPr="00923B89">
        <w:rPr>
          <w:rFonts w:ascii="Arial" w:eastAsiaTheme="minorHAnsi" w:hAnsi="Arial" w:cs="Arial"/>
          <w:sz w:val="24"/>
          <w:szCs w:val="24"/>
          <w:lang w:eastAsia="pt-BR"/>
        </w:rPr>
        <w:t xml:space="preserve"> exemplares da dissertação/tese, sendo uma cópia impressa para a Biblioteca, e oito em formato PDF, dos quais seis serão enviados para membros titulares e suplentes da banca examinadora, um para o orientador, e um para submissão na Biblioteca Digital, e um resumo em formato DOC em meio digital.</w:t>
      </w:r>
    </w:p>
    <w:p w14:paraId="6B933A0B" w14:textId="4E5D4B66" w:rsidR="00862C98" w:rsidRPr="00923B89" w:rsidRDefault="00862C98" w:rsidP="00862C98">
      <w:pPr>
        <w:spacing w:before="120" w:after="0" w:line="240" w:lineRule="auto"/>
        <w:jc w:val="both"/>
        <w:rPr>
          <w:rFonts w:ascii="Arial" w:hAnsi="Arial" w:cs="Arial"/>
          <w:sz w:val="24"/>
          <w:szCs w:val="24"/>
        </w:rPr>
      </w:pPr>
      <w:r w:rsidRPr="00923B89">
        <w:rPr>
          <w:rFonts w:ascii="Arial" w:hAnsi="Arial" w:cs="Arial"/>
          <w:sz w:val="24"/>
          <w:szCs w:val="24"/>
        </w:rPr>
        <w:t xml:space="preserve">- comprovante de submissão </w:t>
      </w:r>
      <w:r w:rsidR="00A6724B">
        <w:rPr>
          <w:rFonts w:ascii="Arial" w:hAnsi="Arial" w:cs="Arial"/>
          <w:sz w:val="24"/>
          <w:szCs w:val="24"/>
        </w:rPr>
        <w:t>em</w:t>
      </w:r>
      <w:r w:rsidRPr="00923B89">
        <w:rPr>
          <w:rFonts w:ascii="Arial" w:hAnsi="Arial" w:cs="Arial"/>
          <w:sz w:val="24"/>
          <w:szCs w:val="24"/>
        </w:rPr>
        <w:t xml:space="preserve"> revista indexada no </w:t>
      </w:r>
      <w:proofErr w:type="spellStart"/>
      <w:r w:rsidRPr="00923B89">
        <w:rPr>
          <w:rFonts w:ascii="Arial" w:hAnsi="Arial" w:cs="Arial"/>
          <w:sz w:val="24"/>
          <w:szCs w:val="24"/>
        </w:rPr>
        <w:t>Medline</w:t>
      </w:r>
      <w:proofErr w:type="spellEnd"/>
      <w:r w:rsidRPr="00923B89">
        <w:rPr>
          <w:rFonts w:ascii="Arial" w:hAnsi="Arial" w:cs="Arial"/>
          <w:sz w:val="24"/>
          <w:szCs w:val="24"/>
        </w:rPr>
        <w:t>/PUBMED de um trabalho enviado para publicação, resultante da dissertação/tese e cópia do trabalho.</w:t>
      </w:r>
    </w:p>
    <w:p w14:paraId="0A269AAE" w14:textId="77777777" w:rsidR="00862C98" w:rsidRPr="00923B89" w:rsidRDefault="00862C98" w:rsidP="00862C98">
      <w:pPr>
        <w:spacing w:before="120" w:after="0" w:line="240" w:lineRule="auto"/>
        <w:jc w:val="both"/>
        <w:rPr>
          <w:rFonts w:ascii="Arial" w:hAnsi="Arial" w:cs="Arial"/>
          <w:b/>
          <w:sz w:val="24"/>
          <w:szCs w:val="24"/>
        </w:rPr>
      </w:pPr>
    </w:p>
    <w:p w14:paraId="0608C13B" w14:textId="314AB85E" w:rsidR="00862C98" w:rsidRPr="00923B89" w:rsidRDefault="00A6724B" w:rsidP="00862C98">
      <w:pPr>
        <w:pStyle w:val="Textodecomentrio"/>
        <w:spacing w:before="120"/>
        <w:jc w:val="both"/>
        <w:rPr>
          <w:rFonts w:ascii="Arial" w:eastAsia="Calibri" w:hAnsi="Arial" w:cs="Arial"/>
          <w:sz w:val="24"/>
          <w:szCs w:val="24"/>
          <w:lang w:val="pt-BR"/>
        </w:rPr>
      </w:pPr>
      <w:proofErr w:type="gramStart"/>
      <w:r>
        <w:rPr>
          <w:rFonts w:ascii="Arial" w:eastAsia="Calibri" w:hAnsi="Arial" w:cs="Arial"/>
          <w:b/>
          <w:sz w:val="24"/>
          <w:szCs w:val="24"/>
          <w:lang w:val="pt-BR"/>
        </w:rPr>
        <w:t>XII.</w:t>
      </w:r>
      <w:proofErr w:type="gramEnd"/>
      <w:r>
        <w:rPr>
          <w:rFonts w:ascii="Arial" w:eastAsia="Calibri" w:hAnsi="Arial" w:cs="Arial"/>
          <w:b/>
          <w:sz w:val="24"/>
          <w:szCs w:val="24"/>
          <w:lang w:val="pt-BR"/>
        </w:rPr>
        <w:t>4</w:t>
      </w:r>
      <w:r w:rsidR="00862C98" w:rsidRPr="00923B89">
        <w:rPr>
          <w:rFonts w:ascii="Arial" w:eastAsia="Calibri" w:hAnsi="Arial" w:cs="Arial"/>
          <w:sz w:val="24"/>
          <w:szCs w:val="24"/>
          <w:lang w:val="pt-BR"/>
        </w:rPr>
        <w:t xml:space="preserve"> Após a defesa de Dissertação/Tese, os alunos devem divulgar seu trabalho, ou parte dele na Biblioteca Digital de Teses e Dissertações da USP (BDTD). </w:t>
      </w:r>
    </w:p>
    <w:p w14:paraId="49FD2DB7" w14:textId="77777777" w:rsidR="0072686D" w:rsidRPr="00923B89" w:rsidRDefault="0072686D" w:rsidP="000A1173">
      <w:pPr>
        <w:autoSpaceDE w:val="0"/>
        <w:autoSpaceDN w:val="0"/>
        <w:adjustRightInd w:val="0"/>
        <w:spacing w:before="120" w:after="0" w:line="240" w:lineRule="auto"/>
        <w:jc w:val="both"/>
        <w:rPr>
          <w:rFonts w:ascii="Arial" w:hAnsi="Arial" w:cs="Arial"/>
          <w:b/>
          <w:sz w:val="24"/>
          <w:szCs w:val="24"/>
        </w:rPr>
      </w:pPr>
    </w:p>
    <w:p w14:paraId="0642B3EF"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XIII – FORMAS ADICIONAIS DE AVALIAÇÃO DE ALUNOS</w:t>
      </w:r>
    </w:p>
    <w:p w14:paraId="47FD8468" w14:textId="3237D15D" w:rsidR="0072686D" w:rsidRPr="00923B89" w:rsidRDefault="0072686D" w:rsidP="000A1173">
      <w:pPr>
        <w:pStyle w:val="Corpodetexto2"/>
        <w:spacing w:before="120"/>
        <w:ind w:right="96"/>
        <w:rPr>
          <w:rFonts w:cs="Arial"/>
          <w:sz w:val="24"/>
        </w:rPr>
      </w:pPr>
      <w:r w:rsidRPr="00923B89">
        <w:rPr>
          <w:rFonts w:eastAsia="Calibri" w:cs="Arial"/>
          <w:sz w:val="24"/>
        </w:rPr>
        <w:t xml:space="preserve">- Os estudantes serão avaliados semestralmente através de seus relatórios de atividades, </w:t>
      </w:r>
      <w:r w:rsidRPr="00923B89">
        <w:rPr>
          <w:rFonts w:cs="Arial"/>
          <w:sz w:val="24"/>
        </w:rPr>
        <w:t xml:space="preserve">conforme descrição </w:t>
      </w:r>
      <w:r w:rsidR="00FF25E1" w:rsidRPr="00923B89">
        <w:rPr>
          <w:rFonts w:cs="Arial"/>
          <w:sz w:val="24"/>
        </w:rPr>
        <w:t>no</w:t>
      </w:r>
      <w:r w:rsidRPr="00923B89">
        <w:rPr>
          <w:rFonts w:cs="Arial"/>
          <w:sz w:val="24"/>
        </w:rPr>
        <w:t xml:space="preserve"> </w:t>
      </w:r>
      <w:r w:rsidR="00FF25E1" w:rsidRPr="00923B89">
        <w:rPr>
          <w:rFonts w:cs="Arial"/>
          <w:sz w:val="24"/>
        </w:rPr>
        <w:t>item XVII - OUTRAS NORMAS.</w:t>
      </w:r>
    </w:p>
    <w:p w14:paraId="63CD668A" w14:textId="77777777" w:rsidR="0072686D" w:rsidRPr="00923B89" w:rsidRDefault="0072686D" w:rsidP="000A1173">
      <w:pPr>
        <w:spacing w:before="120" w:after="0" w:line="240" w:lineRule="auto"/>
        <w:jc w:val="both"/>
        <w:rPr>
          <w:rFonts w:ascii="Arial" w:hAnsi="Arial" w:cs="Arial"/>
          <w:b/>
          <w:sz w:val="24"/>
          <w:szCs w:val="24"/>
          <w:highlight w:val="yellow"/>
        </w:rPr>
      </w:pPr>
    </w:p>
    <w:p w14:paraId="59E3B763" w14:textId="77777777" w:rsidR="0072686D" w:rsidRPr="00923B89" w:rsidRDefault="0072686D" w:rsidP="000A1173">
      <w:pPr>
        <w:spacing w:before="120" w:after="0" w:line="240" w:lineRule="auto"/>
        <w:jc w:val="both"/>
        <w:rPr>
          <w:rFonts w:ascii="Arial" w:hAnsi="Arial" w:cs="Arial"/>
          <w:b/>
          <w:sz w:val="24"/>
          <w:szCs w:val="24"/>
        </w:rPr>
      </w:pPr>
      <w:r w:rsidRPr="00923B89">
        <w:rPr>
          <w:rFonts w:ascii="Arial" w:hAnsi="Arial" w:cs="Arial"/>
          <w:b/>
          <w:sz w:val="24"/>
          <w:szCs w:val="24"/>
        </w:rPr>
        <w:t>XIV – AVALIAÇÃO ESCRITA NO JULGAMENTO DAS DISSERTAÇÕES OU TESES</w:t>
      </w:r>
    </w:p>
    <w:p w14:paraId="0FFF4974" w14:textId="77777777" w:rsidR="0072686D" w:rsidRPr="00923B89" w:rsidRDefault="0072686D" w:rsidP="000A1173">
      <w:pPr>
        <w:pStyle w:val="Corpodetexto2"/>
        <w:spacing w:before="120"/>
        <w:ind w:right="96"/>
        <w:rPr>
          <w:rFonts w:eastAsia="Calibri" w:cs="Arial"/>
          <w:sz w:val="24"/>
          <w:lang w:eastAsia="en-US"/>
        </w:rPr>
      </w:pPr>
      <w:r w:rsidRPr="00923B89">
        <w:rPr>
          <w:rFonts w:eastAsia="Calibri" w:cs="Arial"/>
          <w:sz w:val="24"/>
          <w:lang w:eastAsia="en-US"/>
        </w:rPr>
        <w:t>Não se aplica.</w:t>
      </w:r>
    </w:p>
    <w:p w14:paraId="4FB19D9D" w14:textId="77777777" w:rsidR="0072686D" w:rsidRPr="00923B89" w:rsidRDefault="0072686D" w:rsidP="000A1173">
      <w:pPr>
        <w:pStyle w:val="Corpodetexto2"/>
        <w:spacing w:before="120"/>
        <w:ind w:right="96"/>
        <w:rPr>
          <w:rFonts w:eastAsia="Calibri" w:cs="Arial"/>
          <w:sz w:val="24"/>
          <w:lang w:eastAsia="en-US"/>
        </w:rPr>
      </w:pPr>
    </w:p>
    <w:p w14:paraId="6BF86BE5" w14:textId="77777777" w:rsidR="0072686D" w:rsidRPr="00923B89" w:rsidRDefault="0072686D" w:rsidP="000A1173">
      <w:pPr>
        <w:autoSpaceDE w:val="0"/>
        <w:autoSpaceDN w:val="0"/>
        <w:adjustRightInd w:val="0"/>
        <w:spacing w:before="120" w:after="0" w:line="240" w:lineRule="auto"/>
        <w:jc w:val="both"/>
        <w:rPr>
          <w:rFonts w:ascii="Arial" w:hAnsi="Arial" w:cs="Arial"/>
          <w:b/>
          <w:sz w:val="24"/>
          <w:szCs w:val="24"/>
        </w:rPr>
      </w:pPr>
      <w:r w:rsidRPr="00923B89">
        <w:rPr>
          <w:rFonts w:ascii="Arial" w:hAnsi="Arial" w:cs="Arial"/>
          <w:b/>
          <w:sz w:val="24"/>
          <w:szCs w:val="24"/>
        </w:rPr>
        <w:t xml:space="preserve">XV – IDIOMAS PERMITIDOS PARA REDAÇÃO E DEFESA DE DISSERTAÇÕES E TESES </w:t>
      </w:r>
    </w:p>
    <w:p w14:paraId="3450248E" w14:textId="77777777"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lastRenderedPageBreak/>
        <w:t>XV.1</w:t>
      </w:r>
      <w:r w:rsidRPr="00923B89">
        <w:rPr>
          <w:rFonts w:ascii="Arial" w:hAnsi="Arial" w:cs="Arial"/>
          <w:sz w:val="24"/>
          <w:szCs w:val="24"/>
        </w:rPr>
        <w:t xml:space="preserve"> Atendendo o artigo 89 do Regimento de Pós-graduação da Universidade de São Paulo, todas as Dissertações e Teses deverão conter título, resumo e palavras-chave em português e inglês.</w:t>
      </w:r>
    </w:p>
    <w:p w14:paraId="019738E0" w14:textId="50541BC0"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XV.2</w:t>
      </w:r>
      <w:r w:rsidRPr="00923B89">
        <w:rPr>
          <w:rFonts w:ascii="Arial" w:hAnsi="Arial" w:cs="Arial"/>
          <w:sz w:val="24"/>
          <w:szCs w:val="24"/>
        </w:rPr>
        <w:t xml:space="preserve"> As Dissertações e Teses poderão ser redigidas e defendidas em português, inglês ou espanhol</w:t>
      </w:r>
      <w:r w:rsidR="00EC522D" w:rsidRPr="00923B89">
        <w:rPr>
          <w:rFonts w:ascii="Arial" w:hAnsi="Arial" w:cs="Arial"/>
          <w:sz w:val="24"/>
          <w:szCs w:val="24"/>
        </w:rPr>
        <w:t xml:space="preserve">. </w:t>
      </w:r>
      <w:r w:rsidR="00B64CBA" w:rsidRPr="00923B89">
        <w:rPr>
          <w:rFonts w:ascii="Arial" w:hAnsi="Arial" w:cs="Arial"/>
          <w:sz w:val="24"/>
          <w:szCs w:val="24"/>
        </w:rPr>
        <w:t xml:space="preserve"> </w:t>
      </w:r>
      <w:r w:rsidR="00EC522D" w:rsidRPr="00923B89">
        <w:rPr>
          <w:rFonts w:ascii="Arial" w:hAnsi="Arial" w:cs="Arial"/>
          <w:sz w:val="24"/>
          <w:szCs w:val="24"/>
        </w:rPr>
        <w:t xml:space="preserve">A redação deverá ser feita </w:t>
      </w:r>
      <w:r w:rsidR="00B64CBA" w:rsidRPr="00923B89">
        <w:rPr>
          <w:rFonts w:ascii="Arial" w:hAnsi="Arial" w:cs="Arial"/>
          <w:sz w:val="24"/>
          <w:szCs w:val="24"/>
        </w:rPr>
        <w:t>em um único idioma</w:t>
      </w:r>
      <w:r w:rsidRPr="00923B89">
        <w:rPr>
          <w:rFonts w:ascii="Arial" w:hAnsi="Arial" w:cs="Arial"/>
          <w:sz w:val="24"/>
          <w:szCs w:val="24"/>
        </w:rPr>
        <w:t xml:space="preserve">. </w:t>
      </w:r>
    </w:p>
    <w:p w14:paraId="008EB58E" w14:textId="77777777" w:rsidR="00937CC7" w:rsidRPr="00923B89" w:rsidRDefault="00937CC7" w:rsidP="000A1173">
      <w:pPr>
        <w:autoSpaceDE w:val="0"/>
        <w:autoSpaceDN w:val="0"/>
        <w:adjustRightInd w:val="0"/>
        <w:spacing w:before="120" w:after="0" w:line="240" w:lineRule="auto"/>
        <w:jc w:val="both"/>
        <w:rPr>
          <w:rFonts w:ascii="Arial" w:hAnsi="Arial" w:cs="Arial"/>
          <w:sz w:val="24"/>
          <w:szCs w:val="24"/>
        </w:rPr>
      </w:pPr>
    </w:p>
    <w:p w14:paraId="216DA253" w14:textId="77777777" w:rsidR="0072686D" w:rsidRPr="00923B89" w:rsidRDefault="0072686D" w:rsidP="000A1173">
      <w:pPr>
        <w:autoSpaceDE w:val="0"/>
        <w:autoSpaceDN w:val="0"/>
        <w:adjustRightInd w:val="0"/>
        <w:spacing w:before="120" w:after="0" w:line="240" w:lineRule="auto"/>
        <w:jc w:val="both"/>
        <w:rPr>
          <w:rFonts w:ascii="Arial" w:hAnsi="Arial" w:cs="Arial"/>
          <w:b/>
          <w:sz w:val="24"/>
          <w:szCs w:val="24"/>
        </w:rPr>
      </w:pPr>
      <w:r w:rsidRPr="00923B89">
        <w:rPr>
          <w:rFonts w:ascii="Arial" w:hAnsi="Arial" w:cs="Arial"/>
          <w:b/>
          <w:sz w:val="24"/>
          <w:szCs w:val="24"/>
        </w:rPr>
        <w:t>XVI – NOMENCLATURA DO TÍTULO</w:t>
      </w:r>
    </w:p>
    <w:p w14:paraId="05F8FF6E" w14:textId="7718E1FF"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XVI.1</w:t>
      </w:r>
      <w:r w:rsidRPr="00923B89">
        <w:rPr>
          <w:rFonts w:ascii="Arial" w:hAnsi="Arial" w:cs="Arial"/>
          <w:sz w:val="24"/>
          <w:szCs w:val="24"/>
        </w:rPr>
        <w:t xml:space="preserve"> O estudante de mestrado que cumprir todas as exigências do curso receberá o Título de “Mestre em Ciências</w:t>
      </w:r>
      <w:r w:rsidR="005A192D" w:rsidRPr="00923B89">
        <w:rPr>
          <w:rFonts w:ascii="Arial" w:hAnsi="Arial" w:cs="Arial"/>
          <w:sz w:val="24"/>
          <w:szCs w:val="24"/>
        </w:rPr>
        <w:t xml:space="preserve">”. Programa </w:t>
      </w:r>
      <w:r w:rsidRPr="00923B89">
        <w:rPr>
          <w:rFonts w:ascii="Arial" w:hAnsi="Arial" w:cs="Arial"/>
          <w:sz w:val="24"/>
          <w:szCs w:val="24"/>
        </w:rPr>
        <w:t>Ginecologia e Obstetrícia.</w:t>
      </w:r>
    </w:p>
    <w:p w14:paraId="3C6BE38F" w14:textId="5521000F" w:rsidR="0072686D" w:rsidRPr="00923B89" w:rsidRDefault="0072686D"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b/>
          <w:sz w:val="24"/>
          <w:szCs w:val="24"/>
        </w:rPr>
        <w:t>XVI.2</w:t>
      </w:r>
      <w:r w:rsidRPr="00923B89">
        <w:rPr>
          <w:rFonts w:ascii="Arial" w:hAnsi="Arial" w:cs="Arial"/>
          <w:sz w:val="24"/>
          <w:szCs w:val="24"/>
        </w:rPr>
        <w:t xml:space="preserve"> O estudante de Doutorado ou Doutorado Direto que cumprir todas as exigências do curso receberá o Título de “Doutor em Ciências</w:t>
      </w:r>
      <w:r w:rsidR="005A192D" w:rsidRPr="00923B89">
        <w:rPr>
          <w:rFonts w:ascii="Arial" w:hAnsi="Arial" w:cs="Arial"/>
          <w:sz w:val="24"/>
          <w:szCs w:val="24"/>
        </w:rPr>
        <w:t xml:space="preserve">”. Programa: </w:t>
      </w:r>
      <w:r w:rsidRPr="00923B89">
        <w:rPr>
          <w:rFonts w:ascii="Arial" w:hAnsi="Arial" w:cs="Arial"/>
          <w:sz w:val="24"/>
          <w:szCs w:val="24"/>
        </w:rPr>
        <w:t>Ginecologia e Obstetrícia.</w:t>
      </w:r>
    </w:p>
    <w:p w14:paraId="1205B6D0" w14:textId="77777777" w:rsidR="0072686D" w:rsidRPr="00923B89" w:rsidRDefault="0072686D" w:rsidP="000A1173">
      <w:pPr>
        <w:autoSpaceDE w:val="0"/>
        <w:autoSpaceDN w:val="0"/>
        <w:adjustRightInd w:val="0"/>
        <w:spacing w:before="120" w:after="0" w:line="240" w:lineRule="auto"/>
        <w:jc w:val="both"/>
        <w:rPr>
          <w:rFonts w:ascii="Arial" w:hAnsi="Arial" w:cs="Arial"/>
          <w:b/>
          <w:sz w:val="24"/>
          <w:szCs w:val="24"/>
        </w:rPr>
      </w:pPr>
    </w:p>
    <w:p w14:paraId="0042FADF" w14:textId="77777777" w:rsidR="0072686D" w:rsidRPr="00923B89" w:rsidRDefault="0072686D" w:rsidP="000A1173">
      <w:pPr>
        <w:autoSpaceDE w:val="0"/>
        <w:autoSpaceDN w:val="0"/>
        <w:adjustRightInd w:val="0"/>
        <w:spacing w:before="120" w:after="0" w:line="240" w:lineRule="auto"/>
        <w:jc w:val="both"/>
        <w:rPr>
          <w:rFonts w:ascii="Arial" w:hAnsi="Arial" w:cs="Arial"/>
          <w:b/>
          <w:sz w:val="24"/>
          <w:szCs w:val="24"/>
        </w:rPr>
      </w:pPr>
      <w:r w:rsidRPr="00923B89">
        <w:rPr>
          <w:rFonts w:ascii="Arial" w:hAnsi="Arial" w:cs="Arial"/>
          <w:b/>
          <w:sz w:val="24"/>
          <w:szCs w:val="24"/>
        </w:rPr>
        <w:t>XVII – OUTRAS NORMAS</w:t>
      </w:r>
    </w:p>
    <w:p w14:paraId="249EDE0F" w14:textId="77777777" w:rsidR="000A1173" w:rsidRPr="00923B89" w:rsidRDefault="000A1173" w:rsidP="000A1173">
      <w:pPr>
        <w:autoSpaceDE w:val="0"/>
        <w:autoSpaceDN w:val="0"/>
        <w:adjustRightInd w:val="0"/>
        <w:spacing w:before="120" w:after="0" w:line="240" w:lineRule="auto"/>
        <w:jc w:val="both"/>
        <w:rPr>
          <w:rFonts w:ascii="Arial" w:hAnsi="Arial" w:cs="Arial"/>
          <w:b/>
          <w:sz w:val="24"/>
          <w:szCs w:val="24"/>
        </w:rPr>
      </w:pPr>
      <w:r w:rsidRPr="00923B89">
        <w:rPr>
          <w:rFonts w:ascii="Arial" w:hAnsi="Arial" w:cs="Arial"/>
          <w:b/>
          <w:sz w:val="24"/>
          <w:szCs w:val="24"/>
        </w:rPr>
        <w:t>XV</w:t>
      </w:r>
      <w:r w:rsidR="0023759F" w:rsidRPr="00923B89">
        <w:rPr>
          <w:rFonts w:ascii="Arial" w:hAnsi="Arial" w:cs="Arial"/>
          <w:b/>
          <w:sz w:val="24"/>
          <w:szCs w:val="24"/>
        </w:rPr>
        <w:t>I</w:t>
      </w:r>
      <w:r w:rsidRPr="00923B89">
        <w:rPr>
          <w:rFonts w:ascii="Arial" w:hAnsi="Arial" w:cs="Arial"/>
          <w:b/>
          <w:sz w:val="24"/>
          <w:szCs w:val="24"/>
        </w:rPr>
        <w:t>I.1 Relatórios</w:t>
      </w:r>
    </w:p>
    <w:p w14:paraId="7DB99CE5" w14:textId="77777777" w:rsidR="000A1173" w:rsidRDefault="000A1173" w:rsidP="000A1173">
      <w:pPr>
        <w:autoSpaceDE w:val="0"/>
        <w:autoSpaceDN w:val="0"/>
        <w:adjustRightInd w:val="0"/>
        <w:spacing w:before="120" w:after="0" w:line="240" w:lineRule="auto"/>
        <w:jc w:val="both"/>
        <w:rPr>
          <w:rFonts w:ascii="Arial" w:hAnsi="Arial" w:cs="Arial"/>
          <w:sz w:val="24"/>
          <w:szCs w:val="24"/>
        </w:rPr>
      </w:pPr>
      <w:proofErr w:type="gramStart"/>
      <w:r w:rsidRPr="00923B89">
        <w:rPr>
          <w:rFonts w:ascii="Arial" w:hAnsi="Arial" w:cs="Arial"/>
          <w:b/>
          <w:sz w:val="24"/>
          <w:szCs w:val="24"/>
        </w:rPr>
        <w:t>XV</w:t>
      </w:r>
      <w:r w:rsidR="0023759F" w:rsidRPr="00923B89">
        <w:rPr>
          <w:rFonts w:ascii="Arial" w:hAnsi="Arial" w:cs="Arial"/>
          <w:b/>
          <w:sz w:val="24"/>
          <w:szCs w:val="24"/>
        </w:rPr>
        <w:t>I</w:t>
      </w:r>
      <w:r w:rsidRPr="00923B89">
        <w:rPr>
          <w:rFonts w:ascii="Arial" w:hAnsi="Arial" w:cs="Arial"/>
          <w:b/>
          <w:sz w:val="24"/>
          <w:szCs w:val="24"/>
        </w:rPr>
        <w:t>I.</w:t>
      </w:r>
      <w:proofErr w:type="gramEnd"/>
      <w:r w:rsidRPr="00923B89">
        <w:rPr>
          <w:rFonts w:ascii="Arial" w:hAnsi="Arial" w:cs="Arial"/>
          <w:b/>
          <w:sz w:val="24"/>
          <w:szCs w:val="24"/>
        </w:rPr>
        <w:t>1.1</w:t>
      </w:r>
      <w:r w:rsidRPr="00923B89">
        <w:rPr>
          <w:rFonts w:ascii="Arial" w:hAnsi="Arial" w:cs="Arial"/>
          <w:sz w:val="24"/>
          <w:szCs w:val="24"/>
        </w:rPr>
        <w:t xml:space="preserve"> Os relatórios deverão ser entregues obedecendo os prazos </w:t>
      </w:r>
      <w:r w:rsidR="00D505A6" w:rsidRPr="00923B89">
        <w:rPr>
          <w:rFonts w:ascii="Arial" w:hAnsi="Arial" w:cs="Arial"/>
          <w:sz w:val="24"/>
          <w:szCs w:val="24"/>
        </w:rPr>
        <w:t xml:space="preserve">e formatos </w:t>
      </w:r>
      <w:r w:rsidRPr="00923B89">
        <w:rPr>
          <w:rFonts w:ascii="Arial" w:hAnsi="Arial" w:cs="Arial"/>
          <w:sz w:val="24"/>
          <w:szCs w:val="24"/>
        </w:rPr>
        <w:t>fixados pela CCP.</w:t>
      </w:r>
    </w:p>
    <w:p w14:paraId="47C950BB" w14:textId="77777777" w:rsidR="0084730E" w:rsidRPr="00923B89" w:rsidRDefault="0084730E" w:rsidP="0084730E">
      <w:pPr>
        <w:widowControl w:val="0"/>
        <w:spacing w:before="120" w:after="0" w:line="240" w:lineRule="auto"/>
        <w:rPr>
          <w:rFonts w:ascii="Arial" w:hAnsi="Arial" w:cs="Arial"/>
          <w:sz w:val="24"/>
          <w:szCs w:val="24"/>
        </w:rPr>
      </w:pPr>
      <w:proofErr w:type="gramStart"/>
      <w:r w:rsidRPr="0084730E">
        <w:rPr>
          <w:rFonts w:ascii="Arial" w:hAnsi="Arial" w:cs="Arial"/>
          <w:b/>
          <w:sz w:val="24"/>
          <w:szCs w:val="24"/>
        </w:rPr>
        <w:t>XVI.</w:t>
      </w:r>
      <w:proofErr w:type="gramEnd"/>
      <w:r w:rsidRPr="0084730E">
        <w:rPr>
          <w:rFonts w:ascii="Arial" w:hAnsi="Arial" w:cs="Arial"/>
          <w:b/>
          <w:sz w:val="24"/>
          <w:szCs w:val="24"/>
        </w:rPr>
        <w:t>1.2</w:t>
      </w:r>
      <w:r w:rsidRPr="00923B89">
        <w:rPr>
          <w:rFonts w:ascii="Arial" w:hAnsi="Arial" w:cs="Arial"/>
          <w:sz w:val="24"/>
          <w:szCs w:val="24"/>
        </w:rPr>
        <w:t xml:space="preserve"> Os relatórios deverão conter: </w:t>
      </w:r>
    </w:p>
    <w:p w14:paraId="112AF073" w14:textId="77777777" w:rsidR="0084730E" w:rsidRPr="00923B89" w:rsidRDefault="0084730E" w:rsidP="0084730E">
      <w:pPr>
        <w:widowControl w:val="0"/>
        <w:spacing w:before="120" w:after="0" w:line="240" w:lineRule="auto"/>
        <w:jc w:val="both"/>
        <w:rPr>
          <w:rFonts w:ascii="Arial" w:hAnsi="Arial" w:cs="Arial"/>
          <w:sz w:val="24"/>
          <w:szCs w:val="24"/>
        </w:rPr>
      </w:pPr>
      <w:r w:rsidRPr="00923B89">
        <w:rPr>
          <w:rFonts w:ascii="Arial" w:hAnsi="Arial" w:cs="Arial"/>
          <w:sz w:val="24"/>
          <w:szCs w:val="24"/>
        </w:rPr>
        <w:t>- Título e Resumo do Projeto de Pesquisa</w:t>
      </w:r>
    </w:p>
    <w:p w14:paraId="37572F70" w14:textId="77777777" w:rsidR="0084730E" w:rsidRPr="0084730E" w:rsidRDefault="0084730E" w:rsidP="0084730E">
      <w:pPr>
        <w:widowControl w:val="0"/>
        <w:spacing w:before="120" w:after="0" w:line="240" w:lineRule="auto"/>
        <w:jc w:val="both"/>
        <w:rPr>
          <w:rFonts w:ascii="Arial" w:hAnsi="Arial" w:cs="Arial"/>
          <w:sz w:val="24"/>
          <w:szCs w:val="24"/>
        </w:rPr>
      </w:pPr>
      <w:r w:rsidRPr="0084730E">
        <w:rPr>
          <w:rFonts w:ascii="Arial" w:hAnsi="Arial" w:cs="Arial"/>
          <w:sz w:val="24"/>
          <w:szCs w:val="24"/>
        </w:rPr>
        <w:t>- Resumo das atividades descritas em relatórios anteriores (se for o caso)</w:t>
      </w:r>
    </w:p>
    <w:p w14:paraId="26C3B65A" w14:textId="77777777" w:rsidR="0084730E" w:rsidRPr="0084730E" w:rsidRDefault="0084730E" w:rsidP="0084730E">
      <w:pPr>
        <w:widowControl w:val="0"/>
        <w:spacing w:before="120" w:after="0" w:line="240" w:lineRule="auto"/>
        <w:jc w:val="both"/>
        <w:rPr>
          <w:rFonts w:ascii="Arial" w:hAnsi="Arial" w:cs="Arial"/>
          <w:sz w:val="24"/>
          <w:szCs w:val="24"/>
        </w:rPr>
      </w:pPr>
      <w:r w:rsidRPr="0084730E">
        <w:rPr>
          <w:rFonts w:ascii="Arial" w:hAnsi="Arial" w:cs="Arial"/>
          <w:sz w:val="24"/>
          <w:szCs w:val="24"/>
        </w:rPr>
        <w:t>- Descrição das atividades realizadas no período (disciplinas, participação em eventos científicos, produção acadêmica, atividades assistenciais, etc.)</w:t>
      </w:r>
    </w:p>
    <w:p w14:paraId="3D376C4B" w14:textId="77777777" w:rsidR="0084730E" w:rsidRPr="0084730E" w:rsidRDefault="0084730E" w:rsidP="0084730E">
      <w:pPr>
        <w:widowControl w:val="0"/>
        <w:spacing w:before="120" w:after="0" w:line="240" w:lineRule="auto"/>
        <w:jc w:val="both"/>
        <w:rPr>
          <w:rFonts w:ascii="Arial" w:hAnsi="Arial" w:cs="Arial"/>
          <w:sz w:val="24"/>
          <w:szCs w:val="24"/>
        </w:rPr>
      </w:pPr>
      <w:r w:rsidRPr="0084730E">
        <w:rPr>
          <w:rFonts w:ascii="Arial" w:hAnsi="Arial" w:cs="Arial"/>
          <w:sz w:val="24"/>
          <w:szCs w:val="24"/>
        </w:rPr>
        <w:t>- Cronograma de Execução completo, identificando atividades já realizadas e as futuras.</w:t>
      </w:r>
    </w:p>
    <w:p w14:paraId="5CF354FB" w14:textId="77777777" w:rsidR="000A1173" w:rsidRPr="0084730E" w:rsidRDefault="000A1173" w:rsidP="0084730E">
      <w:pPr>
        <w:autoSpaceDE w:val="0"/>
        <w:autoSpaceDN w:val="0"/>
        <w:adjustRightInd w:val="0"/>
        <w:spacing w:before="120" w:after="0" w:line="240" w:lineRule="auto"/>
        <w:jc w:val="both"/>
        <w:rPr>
          <w:rFonts w:ascii="Arial" w:hAnsi="Arial" w:cs="Arial"/>
          <w:sz w:val="24"/>
          <w:szCs w:val="24"/>
        </w:rPr>
      </w:pPr>
      <w:r w:rsidRPr="0084730E">
        <w:rPr>
          <w:rFonts w:ascii="Arial" w:hAnsi="Arial" w:cs="Arial"/>
          <w:sz w:val="24"/>
          <w:szCs w:val="24"/>
        </w:rPr>
        <w:t>- Informações para renovação de bolsas institucionais.</w:t>
      </w:r>
    </w:p>
    <w:p w14:paraId="7E100955" w14:textId="77777777" w:rsidR="000A1173" w:rsidRPr="00923B89" w:rsidRDefault="000A1173" w:rsidP="0084730E">
      <w:pPr>
        <w:autoSpaceDE w:val="0"/>
        <w:autoSpaceDN w:val="0"/>
        <w:adjustRightInd w:val="0"/>
        <w:spacing w:before="120" w:after="0" w:line="240" w:lineRule="auto"/>
        <w:jc w:val="both"/>
        <w:rPr>
          <w:rFonts w:ascii="Arial" w:hAnsi="Arial" w:cs="Arial"/>
          <w:b/>
          <w:sz w:val="24"/>
          <w:szCs w:val="24"/>
        </w:rPr>
      </w:pPr>
      <w:r w:rsidRPr="00923B89">
        <w:rPr>
          <w:rFonts w:ascii="Arial" w:hAnsi="Arial" w:cs="Arial"/>
          <w:b/>
          <w:sz w:val="24"/>
          <w:szCs w:val="24"/>
        </w:rPr>
        <w:t>XV</w:t>
      </w:r>
      <w:r w:rsidR="0023759F" w:rsidRPr="00923B89">
        <w:rPr>
          <w:rFonts w:ascii="Arial" w:hAnsi="Arial" w:cs="Arial"/>
          <w:b/>
          <w:sz w:val="24"/>
          <w:szCs w:val="24"/>
        </w:rPr>
        <w:t>I</w:t>
      </w:r>
      <w:r w:rsidRPr="00923B89">
        <w:rPr>
          <w:rFonts w:ascii="Arial" w:hAnsi="Arial" w:cs="Arial"/>
          <w:b/>
          <w:sz w:val="24"/>
          <w:szCs w:val="24"/>
        </w:rPr>
        <w:t>I.2 Créditos Especiais</w:t>
      </w:r>
    </w:p>
    <w:p w14:paraId="4842EE26" w14:textId="1C95911D" w:rsidR="000A1173" w:rsidRPr="00923B89" w:rsidRDefault="000A1173"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sz w:val="24"/>
          <w:szCs w:val="24"/>
        </w:rPr>
        <w:t xml:space="preserve">Poderão ser concedidos, como créditos especiais, </w:t>
      </w:r>
      <w:r w:rsidR="003F0252" w:rsidRPr="00923B89">
        <w:rPr>
          <w:rFonts w:ascii="Arial" w:hAnsi="Arial" w:cs="Arial"/>
          <w:sz w:val="24"/>
          <w:szCs w:val="24"/>
        </w:rPr>
        <w:t xml:space="preserve">no máximo 10 (dez) créditos para o Curso de Mestrado, </w:t>
      </w:r>
      <w:proofErr w:type="gramStart"/>
      <w:r w:rsidR="003F0252" w:rsidRPr="00923B89">
        <w:rPr>
          <w:rFonts w:ascii="Arial" w:hAnsi="Arial" w:cs="Arial"/>
          <w:sz w:val="24"/>
          <w:szCs w:val="24"/>
        </w:rPr>
        <w:t>8</w:t>
      </w:r>
      <w:proofErr w:type="gramEnd"/>
      <w:r w:rsidR="003F0252" w:rsidRPr="00923B89">
        <w:rPr>
          <w:rFonts w:ascii="Arial" w:hAnsi="Arial" w:cs="Arial"/>
          <w:sz w:val="24"/>
          <w:szCs w:val="24"/>
        </w:rPr>
        <w:t xml:space="preserve"> (oito) créditos para o curso de Doutorado e 18 (dezoito) créditos para o curso de Doutorado Direto</w:t>
      </w:r>
      <w:r w:rsidR="00A6724B">
        <w:rPr>
          <w:rFonts w:ascii="Arial" w:hAnsi="Arial" w:cs="Arial"/>
          <w:sz w:val="24"/>
          <w:szCs w:val="24"/>
        </w:rPr>
        <w:t>, desde que o(a) aluno(a) seja autor(a) principal e que possua relação com o projeto de sua dissertação ou tese</w:t>
      </w:r>
      <w:r w:rsidR="00A6724B" w:rsidRPr="00923B89">
        <w:rPr>
          <w:rFonts w:ascii="Arial" w:hAnsi="Arial" w:cs="Arial"/>
          <w:sz w:val="24"/>
          <w:szCs w:val="24"/>
        </w:rPr>
        <w:t>.</w:t>
      </w:r>
      <w:r w:rsidR="0063165E" w:rsidRPr="00923B89">
        <w:rPr>
          <w:rFonts w:ascii="Arial" w:hAnsi="Arial" w:cs="Arial"/>
          <w:sz w:val="24"/>
          <w:szCs w:val="24"/>
        </w:rPr>
        <w:t xml:space="preserve"> </w:t>
      </w:r>
    </w:p>
    <w:p w14:paraId="4AB713C7" w14:textId="40B28B44" w:rsidR="000A1173" w:rsidRPr="00923B89" w:rsidRDefault="000A1173" w:rsidP="000A1173">
      <w:pPr>
        <w:autoSpaceDE w:val="0"/>
        <w:autoSpaceDN w:val="0"/>
        <w:adjustRightInd w:val="0"/>
        <w:spacing w:before="120" w:after="0" w:line="240" w:lineRule="auto"/>
        <w:jc w:val="both"/>
        <w:rPr>
          <w:rFonts w:ascii="Arial" w:hAnsi="Arial" w:cs="Arial"/>
          <w:sz w:val="24"/>
          <w:szCs w:val="24"/>
        </w:rPr>
      </w:pPr>
      <w:proofErr w:type="gramStart"/>
      <w:r w:rsidRPr="00923B89">
        <w:rPr>
          <w:rFonts w:ascii="Arial" w:hAnsi="Arial" w:cs="Arial"/>
          <w:b/>
          <w:sz w:val="24"/>
          <w:szCs w:val="24"/>
        </w:rPr>
        <w:t>XV</w:t>
      </w:r>
      <w:r w:rsidR="0023759F" w:rsidRPr="00923B89">
        <w:rPr>
          <w:rFonts w:ascii="Arial" w:hAnsi="Arial" w:cs="Arial"/>
          <w:b/>
          <w:sz w:val="24"/>
          <w:szCs w:val="24"/>
        </w:rPr>
        <w:t>I</w:t>
      </w:r>
      <w:r w:rsidRPr="00923B89">
        <w:rPr>
          <w:rFonts w:ascii="Arial" w:hAnsi="Arial" w:cs="Arial"/>
          <w:b/>
          <w:sz w:val="24"/>
          <w:szCs w:val="24"/>
        </w:rPr>
        <w:t>I.</w:t>
      </w:r>
      <w:proofErr w:type="gramEnd"/>
      <w:r w:rsidRPr="00923B89">
        <w:rPr>
          <w:rFonts w:ascii="Arial" w:hAnsi="Arial" w:cs="Arial"/>
          <w:b/>
          <w:sz w:val="24"/>
          <w:szCs w:val="24"/>
        </w:rPr>
        <w:t>2.1</w:t>
      </w:r>
      <w:r w:rsidRPr="00923B89">
        <w:rPr>
          <w:rFonts w:ascii="Arial" w:hAnsi="Arial" w:cs="Arial"/>
          <w:sz w:val="24"/>
          <w:szCs w:val="24"/>
        </w:rPr>
        <w:t xml:space="preserve"> Trabalho completo diretamente relacionado à dissertação ou tese, em revista indexada no </w:t>
      </w:r>
      <w:proofErr w:type="spellStart"/>
      <w:r w:rsidRPr="00923B89">
        <w:rPr>
          <w:rFonts w:ascii="Arial" w:hAnsi="Arial" w:cs="Arial"/>
          <w:sz w:val="24"/>
          <w:szCs w:val="24"/>
        </w:rPr>
        <w:t>Medline</w:t>
      </w:r>
      <w:proofErr w:type="spellEnd"/>
      <w:r w:rsidRPr="00923B89">
        <w:rPr>
          <w:rFonts w:ascii="Arial" w:hAnsi="Arial" w:cs="Arial"/>
          <w:sz w:val="24"/>
          <w:szCs w:val="24"/>
        </w:rPr>
        <w:t xml:space="preserve">, o número </w:t>
      </w:r>
      <w:r w:rsidR="002B0963" w:rsidRPr="00923B89">
        <w:rPr>
          <w:rFonts w:ascii="Arial" w:hAnsi="Arial" w:cs="Arial"/>
          <w:sz w:val="24"/>
          <w:szCs w:val="24"/>
        </w:rPr>
        <w:t xml:space="preserve">máximo </w:t>
      </w:r>
      <w:r w:rsidRPr="00923B89">
        <w:rPr>
          <w:rFonts w:ascii="Arial" w:hAnsi="Arial" w:cs="Arial"/>
          <w:sz w:val="24"/>
          <w:szCs w:val="24"/>
        </w:rPr>
        <w:t>de créditos especiais é igual a 4 (quatro).</w:t>
      </w:r>
    </w:p>
    <w:p w14:paraId="6C7E8950" w14:textId="77777777" w:rsidR="000A1173" w:rsidRPr="0084730E" w:rsidRDefault="000A1173" w:rsidP="000A1173">
      <w:pPr>
        <w:autoSpaceDE w:val="0"/>
        <w:autoSpaceDN w:val="0"/>
        <w:adjustRightInd w:val="0"/>
        <w:spacing w:before="120" w:after="0" w:line="240" w:lineRule="auto"/>
        <w:jc w:val="both"/>
        <w:rPr>
          <w:rFonts w:ascii="Arial" w:hAnsi="Arial" w:cs="Arial"/>
          <w:sz w:val="24"/>
          <w:szCs w:val="24"/>
        </w:rPr>
      </w:pPr>
      <w:r w:rsidRPr="0084730E">
        <w:rPr>
          <w:rFonts w:ascii="Arial" w:hAnsi="Arial" w:cs="Arial"/>
          <w:b/>
          <w:sz w:val="24"/>
          <w:szCs w:val="24"/>
        </w:rPr>
        <w:t>XV</w:t>
      </w:r>
      <w:r w:rsidR="0023759F" w:rsidRPr="0084730E">
        <w:rPr>
          <w:rFonts w:ascii="Arial" w:hAnsi="Arial" w:cs="Arial"/>
          <w:b/>
          <w:sz w:val="24"/>
          <w:szCs w:val="24"/>
        </w:rPr>
        <w:t>I</w:t>
      </w:r>
      <w:r w:rsidRPr="0084730E">
        <w:rPr>
          <w:rFonts w:ascii="Arial" w:hAnsi="Arial" w:cs="Arial"/>
          <w:b/>
          <w:sz w:val="24"/>
          <w:szCs w:val="24"/>
        </w:rPr>
        <w:t>I.2.2</w:t>
      </w:r>
      <w:r w:rsidRPr="0084730E">
        <w:rPr>
          <w:rFonts w:ascii="Arial" w:hAnsi="Arial" w:cs="Arial"/>
          <w:sz w:val="24"/>
          <w:szCs w:val="24"/>
        </w:rPr>
        <w:t xml:space="preserve"> Publicação de trabalho completo diretamente relacionado a dissertação ou tese, em anais (ou similares), o número </w:t>
      </w:r>
      <w:r w:rsidR="002B0963" w:rsidRPr="00923B89">
        <w:rPr>
          <w:rFonts w:ascii="Arial" w:hAnsi="Arial" w:cs="Arial"/>
          <w:sz w:val="24"/>
          <w:szCs w:val="24"/>
        </w:rPr>
        <w:t xml:space="preserve">máximo </w:t>
      </w:r>
      <w:r w:rsidRPr="0084730E">
        <w:rPr>
          <w:rFonts w:ascii="Arial" w:hAnsi="Arial" w:cs="Arial"/>
          <w:sz w:val="24"/>
          <w:szCs w:val="24"/>
        </w:rPr>
        <w:t>de crédit</w:t>
      </w:r>
      <w:bookmarkStart w:id="0" w:name="_GoBack"/>
      <w:bookmarkEnd w:id="0"/>
      <w:r w:rsidRPr="0084730E">
        <w:rPr>
          <w:rFonts w:ascii="Arial" w:hAnsi="Arial" w:cs="Arial"/>
          <w:sz w:val="24"/>
          <w:szCs w:val="24"/>
        </w:rPr>
        <w:t>os especiais é igual a 2 (dois).</w:t>
      </w:r>
    </w:p>
    <w:p w14:paraId="4D66C1F7" w14:textId="77777777" w:rsidR="000A1173" w:rsidRPr="0084730E" w:rsidRDefault="000A1173" w:rsidP="000A1173">
      <w:pPr>
        <w:autoSpaceDE w:val="0"/>
        <w:autoSpaceDN w:val="0"/>
        <w:adjustRightInd w:val="0"/>
        <w:spacing w:before="120" w:after="0" w:line="240" w:lineRule="auto"/>
        <w:jc w:val="both"/>
        <w:rPr>
          <w:rFonts w:ascii="Arial" w:hAnsi="Arial" w:cs="Arial"/>
          <w:sz w:val="24"/>
          <w:szCs w:val="24"/>
        </w:rPr>
      </w:pPr>
      <w:r w:rsidRPr="0084730E">
        <w:rPr>
          <w:rFonts w:ascii="Arial" w:hAnsi="Arial" w:cs="Arial"/>
          <w:b/>
          <w:sz w:val="24"/>
          <w:szCs w:val="24"/>
        </w:rPr>
        <w:t>XV</w:t>
      </w:r>
      <w:r w:rsidR="0023759F" w:rsidRPr="0084730E">
        <w:rPr>
          <w:rFonts w:ascii="Arial" w:hAnsi="Arial" w:cs="Arial"/>
          <w:b/>
          <w:sz w:val="24"/>
          <w:szCs w:val="24"/>
        </w:rPr>
        <w:t>I</w:t>
      </w:r>
      <w:r w:rsidRPr="0084730E">
        <w:rPr>
          <w:rFonts w:ascii="Arial" w:hAnsi="Arial" w:cs="Arial"/>
          <w:b/>
          <w:sz w:val="24"/>
          <w:szCs w:val="24"/>
        </w:rPr>
        <w:t>I.2.3</w:t>
      </w:r>
      <w:r w:rsidRPr="0084730E">
        <w:rPr>
          <w:rFonts w:ascii="Arial" w:hAnsi="Arial" w:cs="Arial"/>
          <w:sz w:val="24"/>
          <w:szCs w:val="24"/>
        </w:rPr>
        <w:t xml:space="preserve"> Livro ou capítulo de livro, o número de créditos especiais é igual a 2 (dois).</w:t>
      </w:r>
    </w:p>
    <w:p w14:paraId="7A2BFCF7" w14:textId="1DAA11B6" w:rsidR="000A1173" w:rsidRPr="0084730E" w:rsidRDefault="000A1173" w:rsidP="000A1173">
      <w:pPr>
        <w:autoSpaceDE w:val="0"/>
        <w:autoSpaceDN w:val="0"/>
        <w:adjustRightInd w:val="0"/>
        <w:spacing w:before="120" w:after="0" w:line="240" w:lineRule="auto"/>
        <w:jc w:val="both"/>
        <w:rPr>
          <w:rFonts w:ascii="Arial" w:hAnsi="Arial" w:cs="Arial"/>
          <w:sz w:val="24"/>
          <w:szCs w:val="24"/>
        </w:rPr>
      </w:pPr>
      <w:proofErr w:type="gramStart"/>
      <w:r w:rsidRPr="0084730E">
        <w:rPr>
          <w:rFonts w:ascii="Arial" w:hAnsi="Arial" w:cs="Arial"/>
          <w:b/>
          <w:sz w:val="24"/>
          <w:szCs w:val="24"/>
        </w:rPr>
        <w:t>XV</w:t>
      </w:r>
      <w:r w:rsidR="0023759F" w:rsidRPr="0084730E">
        <w:rPr>
          <w:rFonts w:ascii="Arial" w:hAnsi="Arial" w:cs="Arial"/>
          <w:b/>
          <w:sz w:val="24"/>
          <w:szCs w:val="24"/>
        </w:rPr>
        <w:t>I</w:t>
      </w:r>
      <w:r w:rsidRPr="0084730E">
        <w:rPr>
          <w:rFonts w:ascii="Arial" w:hAnsi="Arial" w:cs="Arial"/>
          <w:b/>
          <w:sz w:val="24"/>
          <w:szCs w:val="24"/>
        </w:rPr>
        <w:t>I.</w:t>
      </w:r>
      <w:proofErr w:type="gramEnd"/>
      <w:r w:rsidRPr="0084730E">
        <w:rPr>
          <w:rFonts w:ascii="Arial" w:hAnsi="Arial" w:cs="Arial"/>
          <w:b/>
          <w:sz w:val="24"/>
          <w:szCs w:val="24"/>
        </w:rPr>
        <w:t>2.4</w:t>
      </w:r>
      <w:r w:rsidRPr="0084730E">
        <w:rPr>
          <w:rFonts w:ascii="Arial" w:hAnsi="Arial" w:cs="Arial"/>
          <w:sz w:val="24"/>
          <w:szCs w:val="24"/>
        </w:rPr>
        <w:t xml:space="preserve"> Participação em congresso científico, organizados por sociedades científicas nacionais</w:t>
      </w:r>
      <w:r w:rsidR="00183976" w:rsidRPr="0084730E">
        <w:rPr>
          <w:rFonts w:ascii="Arial" w:hAnsi="Arial" w:cs="Arial"/>
          <w:sz w:val="24"/>
          <w:szCs w:val="24"/>
        </w:rPr>
        <w:t xml:space="preserve"> </w:t>
      </w:r>
      <w:r w:rsidRPr="0084730E">
        <w:rPr>
          <w:rFonts w:ascii="Arial" w:hAnsi="Arial" w:cs="Arial"/>
          <w:sz w:val="24"/>
          <w:szCs w:val="24"/>
        </w:rPr>
        <w:t>ou internacionais, com apresentação de trabalho cujo resumo seja publicado em anais ou (similares), o número de crédito especial é igual a 1 (um)</w:t>
      </w:r>
      <w:r w:rsidR="00ED75EA">
        <w:rPr>
          <w:rFonts w:ascii="Arial" w:hAnsi="Arial" w:cs="Arial"/>
          <w:sz w:val="24"/>
          <w:szCs w:val="24"/>
        </w:rPr>
        <w:t>.</w:t>
      </w:r>
    </w:p>
    <w:p w14:paraId="04948094" w14:textId="20763AC0" w:rsidR="000A1173" w:rsidRPr="0084730E" w:rsidRDefault="000A1173" w:rsidP="000A1173">
      <w:pPr>
        <w:autoSpaceDE w:val="0"/>
        <w:autoSpaceDN w:val="0"/>
        <w:adjustRightInd w:val="0"/>
        <w:spacing w:before="120" w:after="0" w:line="240" w:lineRule="auto"/>
        <w:jc w:val="both"/>
        <w:rPr>
          <w:rFonts w:ascii="Arial" w:hAnsi="Arial" w:cs="Arial"/>
          <w:sz w:val="24"/>
          <w:szCs w:val="24"/>
        </w:rPr>
      </w:pPr>
      <w:r w:rsidRPr="0084730E">
        <w:rPr>
          <w:rFonts w:ascii="Arial" w:hAnsi="Arial" w:cs="Arial"/>
          <w:b/>
          <w:sz w:val="24"/>
          <w:szCs w:val="24"/>
        </w:rPr>
        <w:t>XV</w:t>
      </w:r>
      <w:r w:rsidR="0023759F" w:rsidRPr="0084730E">
        <w:rPr>
          <w:rFonts w:ascii="Arial" w:hAnsi="Arial" w:cs="Arial"/>
          <w:b/>
          <w:sz w:val="24"/>
          <w:szCs w:val="24"/>
        </w:rPr>
        <w:t>I</w:t>
      </w:r>
      <w:r w:rsidRPr="0084730E">
        <w:rPr>
          <w:rFonts w:ascii="Arial" w:hAnsi="Arial" w:cs="Arial"/>
          <w:b/>
          <w:sz w:val="24"/>
          <w:szCs w:val="24"/>
        </w:rPr>
        <w:t>I 2.5</w:t>
      </w:r>
      <w:r w:rsidRPr="0084730E">
        <w:rPr>
          <w:rFonts w:ascii="Arial" w:hAnsi="Arial" w:cs="Arial"/>
          <w:sz w:val="24"/>
          <w:szCs w:val="24"/>
        </w:rPr>
        <w:t xml:space="preserve"> No caso de depósito de patentes o número de créditos especiais é no máximo de </w:t>
      </w:r>
      <w:proofErr w:type="gramStart"/>
      <w:r w:rsidRPr="0084730E">
        <w:rPr>
          <w:rFonts w:ascii="Arial" w:hAnsi="Arial" w:cs="Arial"/>
          <w:sz w:val="24"/>
          <w:szCs w:val="24"/>
        </w:rPr>
        <w:t>4</w:t>
      </w:r>
      <w:proofErr w:type="gramEnd"/>
      <w:r w:rsidRPr="0084730E">
        <w:rPr>
          <w:rFonts w:ascii="Arial" w:hAnsi="Arial" w:cs="Arial"/>
          <w:sz w:val="24"/>
          <w:szCs w:val="24"/>
        </w:rPr>
        <w:t xml:space="preserve"> (quatro)</w:t>
      </w:r>
      <w:r w:rsidR="00ED75EA">
        <w:rPr>
          <w:rFonts w:ascii="Arial" w:hAnsi="Arial" w:cs="Arial"/>
          <w:sz w:val="24"/>
          <w:szCs w:val="24"/>
        </w:rPr>
        <w:t>.</w:t>
      </w:r>
    </w:p>
    <w:p w14:paraId="50155028" w14:textId="43721B9A" w:rsidR="000A1173" w:rsidRPr="00923B89" w:rsidRDefault="000A1173" w:rsidP="000A1173">
      <w:pPr>
        <w:autoSpaceDE w:val="0"/>
        <w:autoSpaceDN w:val="0"/>
        <w:adjustRightInd w:val="0"/>
        <w:spacing w:before="120" w:after="0" w:line="240" w:lineRule="auto"/>
        <w:jc w:val="both"/>
        <w:rPr>
          <w:rFonts w:ascii="Arial" w:hAnsi="Arial" w:cs="Arial"/>
          <w:sz w:val="24"/>
          <w:szCs w:val="24"/>
        </w:rPr>
      </w:pPr>
      <w:r w:rsidRPr="0084730E">
        <w:rPr>
          <w:rFonts w:ascii="Arial" w:hAnsi="Arial" w:cs="Arial"/>
          <w:b/>
          <w:sz w:val="24"/>
          <w:szCs w:val="24"/>
        </w:rPr>
        <w:lastRenderedPageBreak/>
        <w:t>XV</w:t>
      </w:r>
      <w:r w:rsidR="0023759F" w:rsidRPr="0084730E">
        <w:rPr>
          <w:rFonts w:ascii="Arial" w:hAnsi="Arial" w:cs="Arial"/>
          <w:b/>
          <w:sz w:val="24"/>
          <w:szCs w:val="24"/>
        </w:rPr>
        <w:t>I</w:t>
      </w:r>
      <w:r w:rsidRPr="0084730E">
        <w:rPr>
          <w:rFonts w:ascii="Arial" w:hAnsi="Arial" w:cs="Arial"/>
          <w:b/>
          <w:sz w:val="24"/>
          <w:szCs w:val="24"/>
        </w:rPr>
        <w:t>I 2.6</w:t>
      </w:r>
      <w:r w:rsidR="00B64CBA" w:rsidRPr="0084730E">
        <w:rPr>
          <w:rFonts w:ascii="Arial" w:hAnsi="Arial" w:cs="Arial"/>
          <w:b/>
          <w:sz w:val="24"/>
          <w:szCs w:val="24"/>
        </w:rPr>
        <w:t xml:space="preserve"> </w:t>
      </w:r>
      <w:r w:rsidRPr="00923B89">
        <w:rPr>
          <w:rFonts w:ascii="Arial" w:hAnsi="Arial" w:cs="Arial"/>
          <w:sz w:val="24"/>
          <w:szCs w:val="24"/>
        </w:rPr>
        <w:t>Atividades programadas:</w:t>
      </w:r>
    </w:p>
    <w:p w14:paraId="0BF45D7C" w14:textId="77777777" w:rsidR="000A1173" w:rsidRPr="0084730E" w:rsidRDefault="000A1173" w:rsidP="000A1173">
      <w:pPr>
        <w:autoSpaceDE w:val="0"/>
        <w:autoSpaceDN w:val="0"/>
        <w:adjustRightInd w:val="0"/>
        <w:spacing w:before="120" w:after="0" w:line="240" w:lineRule="auto"/>
        <w:jc w:val="both"/>
        <w:rPr>
          <w:rFonts w:ascii="Arial" w:hAnsi="Arial" w:cs="Arial"/>
          <w:sz w:val="24"/>
          <w:szCs w:val="24"/>
        </w:rPr>
      </w:pPr>
      <w:r w:rsidRPr="00923B89">
        <w:rPr>
          <w:rFonts w:ascii="Arial" w:hAnsi="Arial" w:cs="Arial"/>
          <w:sz w:val="24"/>
          <w:szCs w:val="24"/>
        </w:rPr>
        <w:t>- Atendimento a pacientes no SUS (2 créditos por semestre)</w:t>
      </w:r>
    </w:p>
    <w:p w14:paraId="38B32395" w14:textId="30C0B885" w:rsidR="000A1173" w:rsidRDefault="000A1173" w:rsidP="000A1173">
      <w:pPr>
        <w:autoSpaceDE w:val="0"/>
        <w:autoSpaceDN w:val="0"/>
        <w:adjustRightInd w:val="0"/>
        <w:spacing w:before="120" w:after="0" w:line="240" w:lineRule="auto"/>
        <w:jc w:val="both"/>
        <w:rPr>
          <w:rFonts w:ascii="Arial" w:hAnsi="Arial" w:cs="Arial"/>
          <w:sz w:val="24"/>
          <w:szCs w:val="24"/>
        </w:rPr>
      </w:pPr>
      <w:r w:rsidRPr="0084730E">
        <w:rPr>
          <w:rFonts w:ascii="Arial" w:hAnsi="Arial" w:cs="Arial"/>
          <w:b/>
          <w:sz w:val="24"/>
          <w:szCs w:val="24"/>
        </w:rPr>
        <w:t>XVI</w:t>
      </w:r>
      <w:r w:rsidR="0023759F" w:rsidRPr="0084730E">
        <w:rPr>
          <w:rFonts w:ascii="Arial" w:hAnsi="Arial" w:cs="Arial"/>
          <w:b/>
          <w:sz w:val="24"/>
          <w:szCs w:val="24"/>
        </w:rPr>
        <w:t>I</w:t>
      </w:r>
      <w:r w:rsidRPr="0084730E">
        <w:rPr>
          <w:rFonts w:ascii="Arial" w:hAnsi="Arial" w:cs="Arial"/>
          <w:b/>
          <w:sz w:val="24"/>
          <w:szCs w:val="24"/>
        </w:rPr>
        <w:t xml:space="preserve"> 2.7</w:t>
      </w:r>
      <w:r w:rsidR="00EC522D" w:rsidRPr="0084730E">
        <w:rPr>
          <w:rFonts w:ascii="Arial" w:hAnsi="Arial" w:cs="Arial"/>
          <w:b/>
          <w:sz w:val="24"/>
          <w:szCs w:val="24"/>
        </w:rPr>
        <w:t xml:space="preserve"> </w:t>
      </w:r>
      <w:r w:rsidRPr="00923B89">
        <w:rPr>
          <w:rFonts w:ascii="Arial" w:hAnsi="Arial" w:cs="Arial"/>
          <w:sz w:val="24"/>
          <w:szCs w:val="24"/>
        </w:rPr>
        <w:t>No caso de participação no Programa de Aperfeiçoamento de Ensino (PAE) o número de créditos especiais é igual a 2 (dois).</w:t>
      </w:r>
    </w:p>
    <w:p w14:paraId="17AF69F9" w14:textId="77777777" w:rsidR="00923B89" w:rsidRDefault="00923B89" w:rsidP="000A1173">
      <w:pPr>
        <w:autoSpaceDE w:val="0"/>
        <w:autoSpaceDN w:val="0"/>
        <w:adjustRightInd w:val="0"/>
        <w:spacing w:before="120" w:after="0" w:line="240" w:lineRule="auto"/>
        <w:jc w:val="both"/>
        <w:rPr>
          <w:rFonts w:ascii="Arial" w:hAnsi="Arial" w:cs="Arial"/>
          <w:sz w:val="24"/>
          <w:szCs w:val="24"/>
        </w:rPr>
      </w:pPr>
    </w:p>
    <w:p w14:paraId="3F81312D" w14:textId="77777777" w:rsidR="00923B89" w:rsidRPr="00923B89" w:rsidRDefault="00923B89">
      <w:pPr>
        <w:autoSpaceDE w:val="0"/>
        <w:autoSpaceDN w:val="0"/>
        <w:adjustRightInd w:val="0"/>
        <w:spacing w:before="120" w:after="0" w:line="240" w:lineRule="auto"/>
        <w:jc w:val="both"/>
        <w:rPr>
          <w:rFonts w:ascii="Arial" w:hAnsi="Arial" w:cs="Arial"/>
          <w:b/>
          <w:sz w:val="24"/>
          <w:szCs w:val="24"/>
        </w:rPr>
      </w:pPr>
    </w:p>
    <w:sectPr w:rsidR="00923B89" w:rsidRPr="00923B89" w:rsidSect="00EC522D">
      <w:headerReference w:type="default" r:id="rId8"/>
      <w:footerReference w:type="default" r:id="rId9"/>
      <w:pgSz w:w="11906" w:h="16838" w:code="9"/>
      <w:pgMar w:top="851" w:right="851"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01FF58" w15:done="0"/>
  <w15:commentEx w15:paraId="32407B59" w15:done="0"/>
  <w15:commentEx w15:paraId="5EF480F1" w15:done="0"/>
  <w15:commentEx w15:paraId="26A1A7BD" w15:done="0"/>
  <w15:commentEx w15:paraId="574128CF" w15:done="0"/>
  <w15:commentEx w15:paraId="0E9825E0" w15:done="0"/>
  <w15:commentEx w15:paraId="469128AD" w15:done="0"/>
  <w15:commentEx w15:paraId="162ECC64" w15:done="0"/>
  <w15:commentEx w15:paraId="06B25D4C" w15:done="0"/>
  <w15:commentEx w15:paraId="15DE6D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005A6" w14:textId="77777777" w:rsidR="00497FCE" w:rsidRDefault="00497FCE" w:rsidP="000A1173">
      <w:pPr>
        <w:spacing w:after="0" w:line="240" w:lineRule="auto"/>
      </w:pPr>
      <w:r>
        <w:separator/>
      </w:r>
    </w:p>
  </w:endnote>
  <w:endnote w:type="continuationSeparator" w:id="0">
    <w:p w14:paraId="56481206" w14:textId="77777777" w:rsidR="00497FCE" w:rsidRDefault="00497FCE" w:rsidP="000A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35877"/>
      <w:docPartObj>
        <w:docPartGallery w:val="Page Numbers (Bottom of Page)"/>
        <w:docPartUnique/>
      </w:docPartObj>
    </w:sdtPr>
    <w:sdtEndPr/>
    <w:sdtContent>
      <w:p w14:paraId="47770219" w14:textId="77777777" w:rsidR="000A1173" w:rsidRDefault="00A309B4">
        <w:pPr>
          <w:pStyle w:val="Rodap"/>
          <w:jc w:val="right"/>
        </w:pPr>
        <w:r>
          <w:fldChar w:fldCharType="begin"/>
        </w:r>
        <w:r w:rsidR="000A1173">
          <w:instrText>PAGE   \* MERGEFORMAT</w:instrText>
        </w:r>
        <w:r>
          <w:fldChar w:fldCharType="separate"/>
        </w:r>
        <w:r w:rsidR="003837C6">
          <w:rPr>
            <w:noProof/>
          </w:rPr>
          <w:t>9</w:t>
        </w:r>
        <w:r>
          <w:fldChar w:fldCharType="end"/>
        </w:r>
      </w:p>
    </w:sdtContent>
  </w:sdt>
  <w:p w14:paraId="3B985A7D" w14:textId="77777777" w:rsidR="00024E19" w:rsidRDefault="00497F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F1BB7" w14:textId="77777777" w:rsidR="00497FCE" w:rsidRDefault="00497FCE" w:rsidP="000A1173">
      <w:pPr>
        <w:spacing w:after="0" w:line="240" w:lineRule="auto"/>
      </w:pPr>
      <w:r>
        <w:separator/>
      </w:r>
    </w:p>
  </w:footnote>
  <w:footnote w:type="continuationSeparator" w:id="0">
    <w:p w14:paraId="36EA5E33" w14:textId="77777777" w:rsidR="00497FCE" w:rsidRDefault="00497FCE" w:rsidP="000A1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528"/>
      <w:gridCol w:w="1418"/>
    </w:tblGrid>
    <w:tr w:rsidR="005C6E0E" w14:paraId="4FBBC1D2" w14:textId="77777777" w:rsidTr="0076101B">
      <w:trPr>
        <w:trHeight w:val="1134"/>
      </w:trPr>
      <w:tc>
        <w:tcPr>
          <w:tcW w:w="1951" w:type="dxa"/>
        </w:tcPr>
        <w:p w14:paraId="6738EAAD" w14:textId="77777777" w:rsidR="005C6E0E" w:rsidRDefault="005C6E0E" w:rsidP="005C6E0E">
          <w:pPr>
            <w:pStyle w:val="Cabealho"/>
          </w:pPr>
          <w:r>
            <w:rPr>
              <w:rFonts w:ascii="Arial" w:hAnsi="Arial" w:cs="Arial"/>
              <w:noProof/>
              <w:sz w:val="20"/>
              <w:szCs w:val="20"/>
              <w:lang w:eastAsia="pt-BR"/>
            </w:rPr>
            <w:drawing>
              <wp:anchor distT="0" distB="0" distL="114300" distR="114300" simplePos="0" relativeHeight="251657216" behindDoc="0" locked="0" layoutInCell="1" allowOverlap="1" wp14:anchorId="368EDEB1" wp14:editId="2201EDA4">
                <wp:simplePos x="0" y="0"/>
                <wp:positionH relativeFrom="margin">
                  <wp:posOffset>0</wp:posOffset>
                </wp:positionH>
                <wp:positionV relativeFrom="margin">
                  <wp:posOffset>-173990</wp:posOffset>
                </wp:positionV>
                <wp:extent cx="1078230" cy="763905"/>
                <wp:effectExtent l="0" t="0" r="762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63905"/>
                        </a:xfrm>
                        <a:prstGeom prst="rect">
                          <a:avLst/>
                        </a:prstGeom>
                        <a:noFill/>
                        <a:ln>
                          <a:noFill/>
                        </a:ln>
                      </pic:spPr>
                    </pic:pic>
                  </a:graphicData>
                </a:graphic>
              </wp:anchor>
            </w:drawing>
          </w:r>
        </w:p>
      </w:tc>
      <w:tc>
        <w:tcPr>
          <w:tcW w:w="5528" w:type="dxa"/>
          <w:vAlign w:val="center"/>
        </w:tcPr>
        <w:p w14:paraId="0D8FD880" w14:textId="77777777" w:rsidR="00AB5AEB" w:rsidRPr="00AB3EE7" w:rsidRDefault="00AB5AEB" w:rsidP="00AB5AEB">
          <w:pPr>
            <w:jc w:val="center"/>
            <w:rPr>
              <w:rFonts w:ascii="Arial" w:hAnsi="Arial" w:cs="Arial"/>
              <w:b/>
              <w:sz w:val="24"/>
              <w:szCs w:val="24"/>
            </w:rPr>
          </w:pPr>
          <w:r w:rsidRPr="00AB3EE7">
            <w:rPr>
              <w:rFonts w:ascii="Arial" w:hAnsi="Arial" w:cs="Arial"/>
              <w:b/>
              <w:sz w:val="24"/>
              <w:szCs w:val="24"/>
            </w:rPr>
            <w:t>Universidade de São Paulo</w:t>
          </w:r>
        </w:p>
        <w:p w14:paraId="62715E52" w14:textId="77777777" w:rsidR="005C6E0E" w:rsidRDefault="00AB5AEB" w:rsidP="00AB5AEB">
          <w:pPr>
            <w:jc w:val="center"/>
          </w:pPr>
          <w:r w:rsidRPr="00AB3EE7">
            <w:rPr>
              <w:rFonts w:ascii="Arial" w:hAnsi="Arial" w:cs="Arial"/>
              <w:b/>
              <w:sz w:val="24"/>
              <w:szCs w:val="24"/>
            </w:rPr>
            <w:t>Faculdade de Medicina de Ribeirão Preto</w:t>
          </w:r>
        </w:p>
      </w:tc>
      <w:tc>
        <w:tcPr>
          <w:tcW w:w="1418" w:type="dxa"/>
        </w:tcPr>
        <w:p w14:paraId="323C55FE" w14:textId="77777777" w:rsidR="005C6E0E" w:rsidRDefault="005C6E0E" w:rsidP="005C6E0E">
          <w:pPr>
            <w:pStyle w:val="Cabealho"/>
          </w:pPr>
          <w:r>
            <w:rPr>
              <w:rFonts w:ascii="Arial" w:hAnsi="Arial" w:cs="Arial"/>
              <w:b/>
              <w:noProof/>
              <w:sz w:val="20"/>
              <w:szCs w:val="20"/>
              <w:u w:val="single"/>
              <w:lang w:eastAsia="pt-BR"/>
            </w:rPr>
            <w:drawing>
              <wp:anchor distT="0" distB="0" distL="114300" distR="114300" simplePos="0" relativeHeight="251659264" behindDoc="1" locked="0" layoutInCell="1" allowOverlap="1" wp14:anchorId="3F066F0A" wp14:editId="74DEB0E4">
                <wp:simplePos x="0" y="0"/>
                <wp:positionH relativeFrom="column">
                  <wp:posOffset>26035</wp:posOffset>
                </wp:positionH>
                <wp:positionV relativeFrom="paragraph">
                  <wp:posOffset>5080</wp:posOffset>
                </wp:positionV>
                <wp:extent cx="625475" cy="939800"/>
                <wp:effectExtent l="0" t="0" r="3175" b="0"/>
                <wp:wrapNone/>
                <wp:docPr id="3" name="Imagem 3" descr="Logo-fm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fmr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939800"/>
                        </a:xfrm>
                        <a:prstGeom prst="rect">
                          <a:avLst/>
                        </a:prstGeom>
                        <a:noFill/>
                        <a:ln>
                          <a:noFill/>
                        </a:ln>
                      </pic:spPr>
                    </pic:pic>
                  </a:graphicData>
                </a:graphic>
              </wp:anchor>
            </w:drawing>
          </w:r>
        </w:p>
      </w:tc>
    </w:tr>
  </w:tbl>
  <w:p w14:paraId="7107793E" w14:textId="77777777" w:rsidR="00121512" w:rsidRDefault="00121512" w:rsidP="001215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DB6"/>
    <w:multiLevelType w:val="hybridMultilevel"/>
    <w:tmpl w:val="92A07206"/>
    <w:lvl w:ilvl="0" w:tplc="0416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Helena Costa">
    <w15:presenceInfo w15:providerId="AD" w15:userId="S-1-5-21-1727732011-2407189852-861214184-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6D"/>
    <w:rsid w:val="00031BE4"/>
    <w:rsid w:val="00097DDA"/>
    <w:rsid w:val="000A0E75"/>
    <w:rsid w:val="000A1173"/>
    <w:rsid w:val="000C7154"/>
    <w:rsid w:val="000E16EB"/>
    <w:rsid w:val="00106395"/>
    <w:rsid w:val="00121512"/>
    <w:rsid w:val="00146D2A"/>
    <w:rsid w:val="0015001F"/>
    <w:rsid w:val="00150F20"/>
    <w:rsid w:val="00152FBB"/>
    <w:rsid w:val="00183976"/>
    <w:rsid w:val="0019041F"/>
    <w:rsid w:val="001E19D6"/>
    <w:rsid w:val="001E1D15"/>
    <w:rsid w:val="00234166"/>
    <w:rsid w:val="0023759F"/>
    <w:rsid w:val="0025230E"/>
    <w:rsid w:val="00275D0E"/>
    <w:rsid w:val="00292020"/>
    <w:rsid w:val="002B077B"/>
    <w:rsid w:val="002B0963"/>
    <w:rsid w:val="002C2D20"/>
    <w:rsid w:val="002C5A6A"/>
    <w:rsid w:val="002F6DF4"/>
    <w:rsid w:val="003022D0"/>
    <w:rsid w:val="00303FBD"/>
    <w:rsid w:val="003837C6"/>
    <w:rsid w:val="003F0252"/>
    <w:rsid w:val="00400297"/>
    <w:rsid w:val="004029CE"/>
    <w:rsid w:val="004154F6"/>
    <w:rsid w:val="00415DD0"/>
    <w:rsid w:val="00417569"/>
    <w:rsid w:val="00442809"/>
    <w:rsid w:val="00453DE7"/>
    <w:rsid w:val="00470DCA"/>
    <w:rsid w:val="00497FCE"/>
    <w:rsid w:val="004A69E7"/>
    <w:rsid w:val="004B43E5"/>
    <w:rsid w:val="004D7F1D"/>
    <w:rsid w:val="00521CCB"/>
    <w:rsid w:val="00545155"/>
    <w:rsid w:val="00577AB8"/>
    <w:rsid w:val="005835D1"/>
    <w:rsid w:val="00584EEC"/>
    <w:rsid w:val="00597269"/>
    <w:rsid w:val="005A192D"/>
    <w:rsid w:val="005C6E0E"/>
    <w:rsid w:val="005D5241"/>
    <w:rsid w:val="005D65C4"/>
    <w:rsid w:val="005F1295"/>
    <w:rsid w:val="00606833"/>
    <w:rsid w:val="0063165E"/>
    <w:rsid w:val="00686185"/>
    <w:rsid w:val="00695107"/>
    <w:rsid w:val="006D2B41"/>
    <w:rsid w:val="007123D3"/>
    <w:rsid w:val="0072686D"/>
    <w:rsid w:val="0076101B"/>
    <w:rsid w:val="007A182F"/>
    <w:rsid w:val="007B7CB2"/>
    <w:rsid w:val="007E68F1"/>
    <w:rsid w:val="007F6404"/>
    <w:rsid w:val="00810BD6"/>
    <w:rsid w:val="008323F0"/>
    <w:rsid w:val="00832C42"/>
    <w:rsid w:val="008449B9"/>
    <w:rsid w:val="0084730E"/>
    <w:rsid w:val="00862C98"/>
    <w:rsid w:val="00880BFA"/>
    <w:rsid w:val="008A4B35"/>
    <w:rsid w:val="008B4A3E"/>
    <w:rsid w:val="008B7A66"/>
    <w:rsid w:val="008D5945"/>
    <w:rsid w:val="00914086"/>
    <w:rsid w:val="00923B89"/>
    <w:rsid w:val="009244F9"/>
    <w:rsid w:val="00937CC7"/>
    <w:rsid w:val="00946876"/>
    <w:rsid w:val="0096121C"/>
    <w:rsid w:val="009720FF"/>
    <w:rsid w:val="009A3378"/>
    <w:rsid w:val="009F57F7"/>
    <w:rsid w:val="00A10D8D"/>
    <w:rsid w:val="00A17323"/>
    <w:rsid w:val="00A252F8"/>
    <w:rsid w:val="00A309B4"/>
    <w:rsid w:val="00A613CA"/>
    <w:rsid w:val="00A6724B"/>
    <w:rsid w:val="00A7529B"/>
    <w:rsid w:val="00AB5AEB"/>
    <w:rsid w:val="00AE2F49"/>
    <w:rsid w:val="00B010E1"/>
    <w:rsid w:val="00B11094"/>
    <w:rsid w:val="00B12755"/>
    <w:rsid w:val="00B52ADF"/>
    <w:rsid w:val="00B57018"/>
    <w:rsid w:val="00B64CBA"/>
    <w:rsid w:val="00B74057"/>
    <w:rsid w:val="00B81215"/>
    <w:rsid w:val="00BA7171"/>
    <w:rsid w:val="00BA7A0A"/>
    <w:rsid w:val="00BC431A"/>
    <w:rsid w:val="00C11097"/>
    <w:rsid w:val="00C35098"/>
    <w:rsid w:val="00C94938"/>
    <w:rsid w:val="00CE1BF1"/>
    <w:rsid w:val="00D04408"/>
    <w:rsid w:val="00D505A6"/>
    <w:rsid w:val="00D63629"/>
    <w:rsid w:val="00D7058E"/>
    <w:rsid w:val="00E27D2A"/>
    <w:rsid w:val="00E33281"/>
    <w:rsid w:val="00EB3D8F"/>
    <w:rsid w:val="00EC522D"/>
    <w:rsid w:val="00ED75EA"/>
    <w:rsid w:val="00EE63E1"/>
    <w:rsid w:val="00F04D33"/>
    <w:rsid w:val="00F17212"/>
    <w:rsid w:val="00F24AFF"/>
    <w:rsid w:val="00F25CBA"/>
    <w:rsid w:val="00FA0C48"/>
    <w:rsid w:val="00FA714C"/>
    <w:rsid w:val="00FB31C3"/>
    <w:rsid w:val="00FF25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6D"/>
    <w:pPr>
      <w:spacing w:after="200" w:line="276" w:lineRule="auto"/>
    </w:pPr>
    <w:rPr>
      <w:rFonts w:ascii="Calibri" w:eastAsia="Calibri" w:hAnsi="Calibri" w:cs="Times New Roman"/>
    </w:rPr>
  </w:style>
  <w:style w:type="paragraph" w:styleId="Ttulo2">
    <w:name w:val="heading 2"/>
    <w:basedOn w:val="Normal"/>
    <w:next w:val="Normal"/>
    <w:link w:val="Ttulo2Char"/>
    <w:autoRedefine/>
    <w:uiPriority w:val="9"/>
    <w:unhideWhenUsed/>
    <w:qFormat/>
    <w:rsid w:val="0072686D"/>
    <w:pPr>
      <w:keepNext/>
      <w:keepLines/>
      <w:spacing w:before="120" w:after="120" w:line="360" w:lineRule="auto"/>
      <w:outlineLvl w:val="1"/>
    </w:pPr>
    <w:rPr>
      <w:rFonts w:ascii="Arial" w:hAnsi="Arial" w:cs="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2686D"/>
    <w:rPr>
      <w:rFonts w:ascii="Arial" w:eastAsia="Calibri" w:hAnsi="Arial" w:cs="Arial"/>
      <w:b/>
      <w:sz w:val="20"/>
      <w:szCs w:val="20"/>
    </w:rPr>
  </w:style>
  <w:style w:type="paragraph" w:styleId="Rodap">
    <w:name w:val="footer"/>
    <w:basedOn w:val="Normal"/>
    <w:link w:val="RodapChar"/>
    <w:uiPriority w:val="99"/>
    <w:unhideWhenUsed/>
    <w:rsid w:val="0072686D"/>
    <w:pPr>
      <w:tabs>
        <w:tab w:val="center" w:pos="4252"/>
        <w:tab w:val="right" w:pos="8504"/>
      </w:tabs>
      <w:spacing w:after="0" w:line="240" w:lineRule="auto"/>
    </w:pPr>
  </w:style>
  <w:style w:type="character" w:customStyle="1" w:styleId="RodapChar">
    <w:name w:val="Rodapé Char"/>
    <w:basedOn w:val="Fontepargpadro"/>
    <w:link w:val="Rodap"/>
    <w:uiPriority w:val="99"/>
    <w:rsid w:val="0072686D"/>
    <w:rPr>
      <w:rFonts w:ascii="Calibri" w:eastAsia="Calibri" w:hAnsi="Calibri" w:cs="Times New Roman"/>
    </w:rPr>
  </w:style>
  <w:style w:type="paragraph" w:styleId="PargrafodaLista">
    <w:name w:val="List Paragraph"/>
    <w:basedOn w:val="Normal"/>
    <w:uiPriority w:val="34"/>
    <w:qFormat/>
    <w:rsid w:val="0072686D"/>
    <w:pPr>
      <w:ind w:left="720"/>
      <w:contextualSpacing/>
    </w:pPr>
  </w:style>
  <w:style w:type="paragraph" w:customStyle="1" w:styleId="Default">
    <w:name w:val="Default"/>
    <w:rsid w:val="0072686D"/>
    <w:pPr>
      <w:autoSpaceDE w:val="0"/>
      <w:autoSpaceDN w:val="0"/>
      <w:adjustRightInd w:val="0"/>
      <w:spacing w:after="0" w:line="240" w:lineRule="auto"/>
    </w:pPr>
    <w:rPr>
      <w:rFonts w:ascii="Arial" w:eastAsia="Calibri" w:hAnsi="Arial" w:cs="Arial"/>
      <w:color w:val="000000"/>
      <w:sz w:val="24"/>
      <w:szCs w:val="24"/>
    </w:rPr>
  </w:style>
  <w:style w:type="paragraph" w:styleId="Corpodetexto2">
    <w:name w:val="Body Text 2"/>
    <w:basedOn w:val="Normal"/>
    <w:link w:val="Corpodetexto2Char"/>
    <w:rsid w:val="0072686D"/>
    <w:pPr>
      <w:spacing w:after="0" w:line="240" w:lineRule="auto"/>
      <w:jc w:val="both"/>
    </w:pPr>
    <w:rPr>
      <w:rFonts w:ascii="Arial" w:eastAsia="Times New Roman" w:hAnsi="Arial"/>
      <w:sz w:val="20"/>
      <w:szCs w:val="24"/>
      <w:lang w:eastAsia="pt-BR"/>
    </w:rPr>
  </w:style>
  <w:style w:type="character" w:customStyle="1" w:styleId="Corpodetexto2Char">
    <w:name w:val="Corpo de texto 2 Char"/>
    <w:basedOn w:val="Fontepargpadro"/>
    <w:link w:val="Corpodetexto2"/>
    <w:rsid w:val="0072686D"/>
    <w:rPr>
      <w:rFonts w:ascii="Arial" w:eastAsia="Times New Roman" w:hAnsi="Arial" w:cs="Times New Roman"/>
      <w:sz w:val="20"/>
      <w:szCs w:val="24"/>
      <w:lang w:eastAsia="pt-BR"/>
    </w:rPr>
  </w:style>
  <w:style w:type="paragraph" w:styleId="Recuodecorpodetexto">
    <w:name w:val="Body Text Indent"/>
    <w:basedOn w:val="Normal"/>
    <w:link w:val="RecuodecorpodetextoChar"/>
    <w:uiPriority w:val="99"/>
    <w:semiHidden/>
    <w:unhideWhenUsed/>
    <w:rsid w:val="0072686D"/>
    <w:pPr>
      <w:spacing w:after="120"/>
      <w:ind w:left="283"/>
    </w:pPr>
  </w:style>
  <w:style w:type="character" w:customStyle="1" w:styleId="RecuodecorpodetextoChar">
    <w:name w:val="Recuo de corpo de texto Char"/>
    <w:basedOn w:val="Fontepargpadro"/>
    <w:link w:val="Recuodecorpodetexto"/>
    <w:uiPriority w:val="99"/>
    <w:semiHidden/>
    <w:rsid w:val="0072686D"/>
    <w:rPr>
      <w:rFonts w:ascii="Calibri" w:eastAsia="Calibri" w:hAnsi="Calibri" w:cs="Times New Roman"/>
    </w:rPr>
  </w:style>
  <w:style w:type="paragraph" w:styleId="Corpodetexto3">
    <w:name w:val="Body Text 3"/>
    <w:basedOn w:val="Normal"/>
    <w:link w:val="Corpodetexto3Char"/>
    <w:uiPriority w:val="99"/>
    <w:unhideWhenUsed/>
    <w:rsid w:val="0072686D"/>
    <w:pPr>
      <w:spacing w:after="120"/>
    </w:pPr>
    <w:rPr>
      <w:sz w:val="16"/>
      <w:szCs w:val="16"/>
    </w:rPr>
  </w:style>
  <w:style w:type="character" w:customStyle="1" w:styleId="Corpodetexto3Char">
    <w:name w:val="Corpo de texto 3 Char"/>
    <w:basedOn w:val="Fontepargpadro"/>
    <w:link w:val="Corpodetexto3"/>
    <w:uiPriority w:val="99"/>
    <w:rsid w:val="0072686D"/>
    <w:rPr>
      <w:rFonts w:ascii="Calibri" w:eastAsia="Calibri" w:hAnsi="Calibri" w:cs="Times New Roman"/>
      <w:sz w:val="16"/>
      <w:szCs w:val="16"/>
    </w:rPr>
  </w:style>
  <w:style w:type="character" w:styleId="Refdecomentrio">
    <w:name w:val="annotation reference"/>
    <w:uiPriority w:val="99"/>
    <w:semiHidden/>
    <w:unhideWhenUsed/>
    <w:rsid w:val="0072686D"/>
    <w:rPr>
      <w:sz w:val="16"/>
      <w:szCs w:val="16"/>
    </w:rPr>
  </w:style>
  <w:style w:type="paragraph" w:styleId="Textodecomentrio">
    <w:name w:val="annotation text"/>
    <w:basedOn w:val="Normal"/>
    <w:link w:val="TextodecomentrioChar"/>
    <w:uiPriority w:val="99"/>
    <w:unhideWhenUsed/>
    <w:rsid w:val="0072686D"/>
    <w:pPr>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uiPriority w:val="99"/>
    <w:rsid w:val="0072686D"/>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7268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686D"/>
    <w:rPr>
      <w:rFonts w:ascii="Segoe UI" w:eastAsia="Calibri" w:hAnsi="Segoe UI" w:cs="Segoe UI"/>
      <w:sz w:val="18"/>
      <w:szCs w:val="18"/>
    </w:rPr>
  </w:style>
  <w:style w:type="table" w:styleId="Tabelacomgrade">
    <w:name w:val="Table Grid"/>
    <w:basedOn w:val="Tabelanormal"/>
    <w:uiPriority w:val="59"/>
    <w:rsid w:val="00726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726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726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0A1173"/>
    <w:pPr>
      <w:tabs>
        <w:tab w:val="center" w:pos="4252"/>
        <w:tab w:val="right" w:pos="8504"/>
      </w:tabs>
      <w:spacing w:after="0" w:line="240" w:lineRule="auto"/>
    </w:pPr>
  </w:style>
  <w:style w:type="character" w:customStyle="1" w:styleId="CabealhoChar">
    <w:name w:val="Cabeçalho Char"/>
    <w:basedOn w:val="Fontepargpadro"/>
    <w:link w:val="Cabealho"/>
    <w:rsid w:val="000A1173"/>
    <w:rPr>
      <w:rFonts w:ascii="Calibri" w:eastAsia="Calibri" w:hAnsi="Calibri" w:cs="Times New Roman"/>
    </w:rPr>
  </w:style>
  <w:style w:type="paragraph" w:styleId="Assuntodocomentrio">
    <w:name w:val="annotation subject"/>
    <w:basedOn w:val="Textodecomentrio"/>
    <w:next w:val="Textodecomentrio"/>
    <w:link w:val="AssuntodocomentrioChar"/>
    <w:uiPriority w:val="99"/>
    <w:semiHidden/>
    <w:unhideWhenUsed/>
    <w:rsid w:val="00097DDA"/>
    <w:pPr>
      <w:spacing w:after="200"/>
    </w:pPr>
    <w:rPr>
      <w:rFonts w:ascii="Calibri" w:eastAsia="Calibri" w:hAnsi="Calibri"/>
      <w:b/>
      <w:bCs/>
      <w:lang w:val="pt-BR"/>
    </w:rPr>
  </w:style>
  <w:style w:type="character" w:customStyle="1" w:styleId="AssuntodocomentrioChar">
    <w:name w:val="Assunto do comentário Char"/>
    <w:basedOn w:val="TextodecomentrioChar"/>
    <w:link w:val="Assuntodocomentrio"/>
    <w:uiPriority w:val="99"/>
    <w:semiHidden/>
    <w:rsid w:val="00097DDA"/>
    <w:rPr>
      <w:rFonts w:ascii="Calibri" w:eastAsia="Calibri" w:hAnsi="Calibri" w:cs="Times New Roman"/>
      <w:b/>
      <w:bCs/>
      <w:sz w:val="20"/>
      <w:szCs w:val="20"/>
      <w:lang w:val="en-US"/>
    </w:rPr>
  </w:style>
  <w:style w:type="paragraph" w:styleId="Reviso">
    <w:name w:val="Revision"/>
    <w:hidden/>
    <w:uiPriority w:val="99"/>
    <w:semiHidden/>
    <w:rsid w:val="007E68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6D"/>
    <w:pPr>
      <w:spacing w:after="200" w:line="276" w:lineRule="auto"/>
    </w:pPr>
    <w:rPr>
      <w:rFonts w:ascii="Calibri" w:eastAsia="Calibri" w:hAnsi="Calibri" w:cs="Times New Roman"/>
    </w:rPr>
  </w:style>
  <w:style w:type="paragraph" w:styleId="Ttulo2">
    <w:name w:val="heading 2"/>
    <w:basedOn w:val="Normal"/>
    <w:next w:val="Normal"/>
    <w:link w:val="Ttulo2Char"/>
    <w:autoRedefine/>
    <w:uiPriority w:val="9"/>
    <w:unhideWhenUsed/>
    <w:qFormat/>
    <w:rsid w:val="0072686D"/>
    <w:pPr>
      <w:keepNext/>
      <w:keepLines/>
      <w:spacing w:before="120" w:after="120" w:line="360" w:lineRule="auto"/>
      <w:outlineLvl w:val="1"/>
    </w:pPr>
    <w:rPr>
      <w:rFonts w:ascii="Arial" w:hAnsi="Arial" w:cs="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2686D"/>
    <w:rPr>
      <w:rFonts w:ascii="Arial" w:eastAsia="Calibri" w:hAnsi="Arial" w:cs="Arial"/>
      <w:b/>
      <w:sz w:val="20"/>
      <w:szCs w:val="20"/>
    </w:rPr>
  </w:style>
  <w:style w:type="paragraph" w:styleId="Rodap">
    <w:name w:val="footer"/>
    <w:basedOn w:val="Normal"/>
    <w:link w:val="RodapChar"/>
    <w:uiPriority w:val="99"/>
    <w:unhideWhenUsed/>
    <w:rsid w:val="0072686D"/>
    <w:pPr>
      <w:tabs>
        <w:tab w:val="center" w:pos="4252"/>
        <w:tab w:val="right" w:pos="8504"/>
      </w:tabs>
      <w:spacing w:after="0" w:line="240" w:lineRule="auto"/>
    </w:pPr>
  </w:style>
  <w:style w:type="character" w:customStyle="1" w:styleId="RodapChar">
    <w:name w:val="Rodapé Char"/>
    <w:basedOn w:val="Fontepargpadro"/>
    <w:link w:val="Rodap"/>
    <w:uiPriority w:val="99"/>
    <w:rsid w:val="0072686D"/>
    <w:rPr>
      <w:rFonts w:ascii="Calibri" w:eastAsia="Calibri" w:hAnsi="Calibri" w:cs="Times New Roman"/>
    </w:rPr>
  </w:style>
  <w:style w:type="paragraph" w:styleId="PargrafodaLista">
    <w:name w:val="List Paragraph"/>
    <w:basedOn w:val="Normal"/>
    <w:uiPriority w:val="34"/>
    <w:qFormat/>
    <w:rsid w:val="0072686D"/>
    <w:pPr>
      <w:ind w:left="720"/>
      <w:contextualSpacing/>
    </w:pPr>
  </w:style>
  <w:style w:type="paragraph" w:customStyle="1" w:styleId="Default">
    <w:name w:val="Default"/>
    <w:rsid w:val="0072686D"/>
    <w:pPr>
      <w:autoSpaceDE w:val="0"/>
      <w:autoSpaceDN w:val="0"/>
      <w:adjustRightInd w:val="0"/>
      <w:spacing w:after="0" w:line="240" w:lineRule="auto"/>
    </w:pPr>
    <w:rPr>
      <w:rFonts w:ascii="Arial" w:eastAsia="Calibri" w:hAnsi="Arial" w:cs="Arial"/>
      <w:color w:val="000000"/>
      <w:sz w:val="24"/>
      <w:szCs w:val="24"/>
    </w:rPr>
  </w:style>
  <w:style w:type="paragraph" w:styleId="Corpodetexto2">
    <w:name w:val="Body Text 2"/>
    <w:basedOn w:val="Normal"/>
    <w:link w:val="Corpodetexto2Char"/>
    <w:rsid w:val="0072686D"/>
    <w:pPr>
      <w:spacing w:after="0" w:line="240" w:lineRule="auto"/>
      <w:jc w:val="both"/>
    </w:pPr>
    <w:rPr>
      <w:rFonts w:ascii="Arial" w:eastAsia="Times New Roman" w:hAnsi="Arial"/>
      <w:sz w:val="20"/>
      <w:szCs w:val="24"/>
      <w:lang w:eastAsia="pt-BR"/>
    </w:rPr>
  </w:style>
  <w:style w:type="character" w:customStyle="1" w:styleId="Corpodetexto2Char">
    <w:name w:val="Corpo de texto 2 Char"/>
    <w:basedOn w:val="Fontepargpadro"/>
    <w:link w:val="Corpodetexto2"/>
    <w:rsid w:val="0072686D"/>
    <w:rPr>
      <w:rFonts w:ascii="Arial" w:eastAsia="Times New Roman" w:hAnsi="Arial" w:cs="Times New Roman"/>
      <w:sz w:val="20"/>
      <w:szCs w:val="24"/>
      <w:lang w:eastAsia="pt-BR"/>
    </w:rPr>
  </w:style>
  <w:style w:type="paragraph" w:styleId="Recuodecorpodetexto">
    <w:name w:val="Body Text Indent"/>
    <w:basedOn w:val="Normal"/>
    <w:link w:val="RecuodecorpodetextoChar"/>
    <w:uiPriority w:val="99"/>
    <w:semiHidden/>
    <w:unhideWhenUsed/>
    <w:rsid w:val="0072686D"/>
    <w:pPr>
      <w:spacing w:after="120"/>
      <w:ind w:left="283"/>
    </w:pPr>
  </w:style>
  <w:style w:type="character" w:customStyle="1" w:styleId="RecuodecorpodetextoChar">
    <w:name w:val="Recuo de corpo de texto Char"/>
    <w:basedOn w:val="Fontepargpadro"/>
    <w:link w:val="Recuodecorpodetexto"/>
    <w:uiPriority w:val="99"/>
    <w:semiHidden/>
    <w:rsid w:val="0072686D"/>
    <w:rPr>
      <w:rFonts w:ascii="Calibri" w:eastAsia="Calibri" w:hAnsi="Calibri" w:cs="Times New Roman"/>
    </w:rPr>
  </w:style>
  <w:style w:type="paragraph" w:styleId="Corpodetexto3">
    <w:name w:val="Body Text 3"/>
    <w:basedOn w:val="Normal"/>
    <w:link w:val="Corpodetexto3Char"/>
    <w:uiPriority w:val="99"/>
    <w:unhideWhenUsed/>
    <w:rsid w:val="0072686D"/>
    <w:pPr>
      <w:spacing w:after="120"/>
    </w:pPr>
    <w:rPr>
      <w:sz w:val="16"/>
      <w:szCs w:val="16"/>
    </w:rPr>
  </w:style>
  <w:style w:type="character" w:customStyle="1" w:styleId="Corpodetexto3Char">
    <w:name w:val="Corpo de texto 3 Char"/>
    <w:basedOn w:val="Fontepargpadro"/>
    <w:link w:val="Corpodetexto3"/>
    <w:uiPriority w:val="99"/>
    <w:rsid w:val="0072686D"/>
    <w:rPr>
      <w:rFonts w:ascii="Calibri" w:eastAsia="Calibri" w:hAnsi="Calibri" w:cs="Times New Roman"/>
      <w:sz w:val="16"/>
      <w:szCs w:val="16"/>
    </w:rPr>
  </w:style>
  <w:style w:type="character" w:styleId="Refdecomentrio">
    <w:name w:val="annotation reference"/>
    <w:uiPriority w:val="99"/>
    <w:semiHidden/>
    <w:unhideWhenUsed/>
    <w:rsid w:val="0072686D"/>
    <w:rPr>
      <w:sz w:val="16"/>
      <w:szCs w:val="16"/>
    </w:rPr>
  </w:style>
  <w:style w:type="paragraph" w:styleId="Textodecomentrio">
    <w:name w:val="annotation text"/>
    <w:basedOn w:val="Normal"/>
    <w:link w:val="TextodecomentrioChar"/>
    <w:uiPriority w:val="99"/>
    <w:unhideWhenUsed/>
    <w:rsid w:val="0072686D"/>
    <w:pPr>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uiPriority w:val="99"/>
    <w:rsid w:val="0072686D"/>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7268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686D"/>
    <w:rPr>
      <w:rFonts w:ascii="Segoe UI" w:eastAsia="Calibri" w:hAnsi="Segoe UI" w:cs="Segoe UI"/>
      <w:sz w:val="18"/>
      <w:szCs w:val="18"/>
    </w:rPr>
  </w:style>
  <w:style w:type="table" w:styleId="Tabelacomgrade">
    <w:name w:val="Table Grid"/>
    <w:basedOn w:val="Tabelanormal"/>
    <w:uiPriority w:val="59"/>
    <w:rsid w:val="00726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726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726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0A1173"/>
    <w:pPr>
      <w:tabs>
        <w:tab w:val="center" w:pos="4252"/>
        <w:tab w:val="right" w:pos="8504"/>
      </w:tabs>
      <w:spacing w:after="0" w:line="240" w:lineRule="auto"/>
    </w:pPr>
  </w:style>
  <w:style w:type="character" w:customStyle="1" w:styleId="CabealhoChar">
    <w:name w:val="Cabeçalho Char"/>
    <w:basedOn w:val="Fontepargpadro"/>
    <w:link w:val="Cabealho"/>
    <w:rsid w:val="000A1173"/>
    <w:rPr>
      <w:rFonts w:ascii="Calibri" w:eastAsia="Calibri" w:hAnsi="Calibri" w:cs="Times New Roman"/>
    </w:rPr>
  </w:style>
  <w:style w:type="paragraph" w:styleId="Assuntodocomentrio">
    <w:name w:val="annotation subject"/>
    <w:basedOn w:val="Textodecomentrio"/>
    <w:next w:val="Textodecomentrio"/>
    <w:link w:val="AssuntodocomentrioChar"/>
    <w:uiPriority w:val="99"/>
    <w:semiHidden/>
    <w:unhideWhenUsed/>
    <w:rsid w:val="00097DDA"/>
    <w:pPr>
      <w:spacing w:after="200"/>
    </w:pPr>
    <w:rPr>
      <w:rFonts w:ascii="Calibri" w:eastAsia="Calibri" w:hAnsi="Calibri"/>
      <w:b/>
      <w:bCs/>
      <w:lang w:val="pt-BR"/>
    </w:rPr>
  </w:style>
  <w:style w:type="character" w:customStyle="1" w:styleId="AssuntodocomentrioChar">
    <w:name w:val="Assunto do comentário Char"/>
    <w:basedOn w:val="TextodecomentrioChar"/>
    <w:link w:val="Assuntodocomentrio"/>
    <w:uiPriority w:val="99"/>
    <w:semiHidden/>
    <w:rsid w:val="00097DDA"/>
    <w:rPr>
      <w:rFonts w:ascii="Calibri" w:eastAsia="Calibri" w:hAnsi="Calibri" w:cs="Times New Roman"/>
      <w:b/>
      <w:bCs/>
      <w:sz w:val="20"/>
      <w:szCs w:val="20"/>
      <w:lang w:val="en-US"/>
    </w:rPr>
  </w:style>
  <w:style w:type="paragraph" w:styleId="Reviso">
    <w:name w:val="Revision"/>
    <w:hidden/>
    <w:uiPriority w:val="99"/>
    <w:semiHidden/>
    <w:rsid w:val="007E6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3467</Words>
  <Characters>18724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Helena Costa</dc:creator>
  <cp:lastModifiedBy>CEAN</cp:lastModifiedBy>
  <cp:revision>3</cp:revision>
  <cp:lastPrinted>2014-08-22T00:42:00Z</cp:lastPrinted>
  <dcterms:created xsi:type="dcterms:W3CDTF">2014-10-21T14:04:00Z</dcterms:created>
  <dcterms:modified xsi:type="dcterms:W3CDTF">2014-10-21T14:04:00Z</dcterms:modified>
</cp:coreProperties>
</file>